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6A681" w14:textId="5BC2238E" w:rsidR="004556C1" w:rsidRDefault="00EA489A" w:rsidP="004556C1">
      <w:pPr>
        <w:spacing w:before="16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0"/>
          <w:szCs w:val="20"/>
          <w:lang w:val="uk-UA" w:eastAsia="ru-RU"/>
        </w:rPr>
      </w:pPr>
      <w:r w:rsidRPr="00D93F4A">
        <w:rPr>
          <w:rFonts w:ascii="Times New Roman" w:hAnsi="Times New Roman" w:cs="Times New Roman"/>
          <w:color w:val="222222"/>
          <w:sz w:val="24"/>
          <w:szCs w:val="24"/>
          <w:lang w:val="uk-UA" w:eastAsia="ru-RU"/>
        </w:rPr>
        <w:t xml:space="preserve">________________________________________________________________ </w:t>
      </w:r>
      <w:r w:rsidRPr="00D93F4A">
        <w:rPr>
          <w:rFonts w:ascii="Times New Roman" w:hAnsi="Times New Roman" w:cs="Times New Roman"/>
          <w:color w:val="222222"/>
          <w:sz w:val="24"/>
          <w:szCs w:val="24"/>
          <w:lang w:val="uk-UA" w:eastAsia="ru-RU"/>
        </w:rPr>
        <w:br/>
      </w:r>
      <w:r w:rsidRPr="004556C1">
        <w:rPr>
          <w:rFonts w:ascii="Times New Roman" w:hAnsi="Times New Roman" w:cs="Times New Roman"/>
          <w:color w:val="222222"/>
          <w:sz w:val="20"/>
          <w:szCs w:val="20"/>
          <w:lang w:val="uk-UA" w:eastAsia="ru-RU"/>
        </w:rPr>
        <w:t xml:space="preserve">(повне найменування підприємства із зазначенням підпорядкованості)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4556C1" w14:paraId="1DEBCAFE" w14:textId="77777777" w:rsidTr="006B35A2">
        <w:tc>
          <w:tcPr>
            <w:tcW w:w="4672" w:type="dxa"/>
          </w:tcPr>
          <w:p w14:paraId="21769EE1" w14:textId="77777777" w:rsidR="004556C1" w:rsidRDefault="004556C1" w:rsidP="004556C1">
            <w:pPr>
              <w:spacing w:before="16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4542" w:type="dxa"/>
          </w:tcPr>
          <w:p w14:paraId="679DF7CB" w14:textId="53D2C782" w:rsidR="00E41B92" w:rsidRDefault="00E41B92" w:rsidP="00E41B92">
            <w:pPr>
              <w:textAlignment w:val="baseline"/>
              <w:rPr>
                <w:color w:val="222222"/>
                <w:sz w:val="24"/>
                <w:szCs w:val="24"/>
                <w:lang w:val="uk-UA"/>
              </w:rPr>
            </w:pPr>
            <w:r w:rsidRPr="00D93F4A">
              <w:rPr>
                <w:color w:val="222222"/>
                <w:sz w:val="24"/>
                <w:szCs w:val="24"/>
                <w:lang w:val="uk-UA"/>
              </w:rPr>
              <w:t>ЗАТВЕРДЖЕНО</w:t>
            </w:r>
          </w:p>
          <w:p w14:paraId="5EB9EDFC" w14:textId="25E41944" w:rsidR="004556C1" w:rsidRDefault="00E41B92" w:rsidP="00E41B92">
            <w:pPr>
              <w:textAlignment w:val="baseline"/>
              <w:rPr>
                <w:sz w:val="24"/>
                <w:szCs w:val="24"/>
                <w:lang w:val="uk-UA"/>
              </w:rPr>
            </w:pPr>
            <w:r w:rsidRPr="00D93F4A">
              <w:rPr>
                <w:color w:val="222222"/>
                <w:sz w:val="24"/>
                <w:szCs w:val="24"/>
                <w:lang w:val="uk-UA"/>
              </w:rPr>
              <w:t xml:space="preserve">Наказ____________________________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br/>
            </w:r>
            <w:r>
              <w:rPr>
                <w:color w:val="222222"/>
                <w:lang w:val="uk-UA"/>
              </w:rPr>
              <w:t xml:space="preserve">                        </w:t>
            </w:r>
            <w:r w:rsidRPr="00E41B92">
              <w:rPr>
                <w:color w:val="222222"/>
                <w:lang w:val="uk-UA"/>
              </w:rPr>
              <w:t xml:space="preserve">(посада роботодавця       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t xml:space="preserve">        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br/>
              <w:t xml:space="preserve">_________________________________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br/>
            </w:r>
            <w:r>
              <w:rPr>
                <w:color w:val="222222"/>
                <w:lang w:val="uk-UA"/>
              </w:rPr>
              <w:t xml:space="preserve">              </w:t>
            </w:r>
            <w:r w:rsidRPr="00E41B92">
              <w:rPr>
                <w:color w:val="222222"/>
                <w:lang w:val="uk-UA"/>
              </w:rPr>
              <w:t>і найменування підприємства)</w:t>
            </w:r>
            <w:r w:rsidRPr="00E41B92">
              <w:rPr>
                <w:color w:val="222222"/>
                <w:vertAlign w:val="superscript"/>
                <w:lang w:val="uk-UA"/>
              </w:rPr>
              <w:t xml:space="preserve">              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t xml:space="preserve">       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br/>
              <w:t xml:space="preserve">________________________ № ______ </w:t>
            </w:r>
            <w:r w:rsidRPr="00D93F4A">
              <w:rPr>
                <w:color w:val="222222"/>
                <w:sz w:val="24"/>
                <w:szCs w:val="24"/>
                <w:lang w:val="uk-UA"/>
              </w:rPr>
              <w:br/>
            </w:r>
            <w:r>
              <w:rPr>
                <w:bCs/>
                <w:lang w:val="uk-UA"/>
              </w:rPr>
              <w:t xml:space="preserve">             </w:t>
            </w:r>
            <w:r w:rsidRPr="00E41B92">
              <w:rPr>
                <w:bCs/>
                <w:lang w:val="uk-UA"/>
              </w:rPr>
              <w:t>(число, місяць, рік)</w:t>
            </w:r>
            <w:r w:rsidRPr="00E41B92">
              <w:rPr>
                <w:bCs/>
                <w:vertAlign w:val="superscript"/>
                <w:lang w:val="uk-UA"/>
              </w:rPr>
              <w:t xml:space="preserve">                                           </w:t>
            </w:r>
          </w:p>
        </w:tc>
      </w:tr>
    </w:tbl>
    <w:p w14:paraId="285723CC" w14:textId="77777777" w:rsidR="004D3DFB" w:rsidRDefault="004D3DFB" w:rsidP="004D3DF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1B2967D" w14:textId="467B7A81" w:rsidR="004D3DFB" w:rsidRPr="004D3DFB" w:rsidRDefault="004D3DFB" w:rsidP="00E41B92">
      <w:pPr>
        <w:spacing w:before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ІНСТРУКЦІЯ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4D3DFB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охорони праці 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4D3DF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оператора котельні</w:t>
      </w:r>
      <w:r w:rsidR="00E41B92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</w:p>
    <w:p w14:paraId="7FCBD528" w14:textId="7721C035" w:rsidR="004D3DFB" w:rsidRPr="00EA489A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489A"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="00EA489A" w:rsidRPr="00EA4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4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положення</w:t>
      </w:r>
    </w:p>
    <w:p w14:paraId="49BD4C8D" w14:textId="05A1AEF2" w:rsid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="008069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 xml:space="preserve">Ця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Інструкція встановлює вимоги безпе</w:t>
      </w:r>
      <w:r w:rsidR="00501F1C">
        <w:rPr>
          <w:rFonts w:ascii="Times New Roman" w:hAnsi="Times New Roman" w:cs="Times New Roman"/>
          <w:sz w:val="24"/>
          <w:szCs w:val="24"/>
          <w:lang w:val="uk-UA"/>
        </w:rPr>
        <w:t>ки під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F1C">
        <w:rPr>
          <w:rFonts w:ascii="Times New Roman" w:hAnsi="Times New Roman" w:cs="Times New Roman"/>
          <w:sz w:val="24"/>
          <w:szCs w:val="24"/>
          <w:lang w:val="uk-UA"/>
        </w:rPr>
        <w:t>час роботи</w:t>
      </w:r>
      <w:r w:rsidR="00266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F1C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оператора котельні, який обслуговує водогрійні </w:t>
      </w:r>
      <w:r w:rsidR="0080690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парові котли, що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працюють на рідкому та газоподібному паливі, або електричні котли</w:t>
      </w:r>
      <w:r w:rsidR="0019559B">
        <w:rPr>
          <w:rStyle w:val="a5"/>
          <w:rFonts w:ascii="Times New Roman" w:hAnsi="Times New Roman" w:cs="Times New Roman"/>
          <w:sz w:val="24"/>
          <w:szCs w:val="24"/>
          <w:lang w:val="uk-UA"/>
        </w:rPr>
        <w:footnoteReference w:id="1"/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0F7F58" w14:textId="4496BD2F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34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Робоче місце оператора котельні — приміщення котельн</w:t>
      </w:r>
      <w:r w:rsidR="00C34BD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953068" w14:textId="6547BC13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34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>До роботи оператором котельні допускають ос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не молодш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18 років, як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1569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>пройшл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професійне навчання </w:t>
      </w:r>
      <w:r w:rsidR="00711B6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 w:rsidR="0019559B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відповідне посвідчення, а також </w:t>
      </w:r>
      <w:r w:rsidR="00213E9F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медичний огляд </w:t>
      </w:r>
      <w:r w:rsidR="00711B6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не ма</w:t>
      </w:r>
      <w:r w:rsidR="00213E9F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747E26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медичних протипоказань до виконання таких робіт.</w:t>
      </w:r>
    </w:p>
    <w:p w14:paraId="5D6ECCA9" w14:textId="1FA7AE51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47E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B62" w:rsidRPr="004D3DFB">
        <w:rPr>
          <w:rFonts w:ascii="Times New Roman" w:hAnsi="Times New Roman" w:cs="Times New Roman"/>
          <w:sz w:val="24"/>
          <w:szCs w:val="24"/>
          <w:lang w:val="uk-UA"/>
        </w:rPr>
        <w:t>Оператор котельні проходить періодичні медичні огляди у встановленому законодавством порядку.</w:t>
      </w:r>
    </w:p>
    <w:p w14:paraId="7EAE6926" w14:textId="2FEB3C31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1B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B62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Під час прийняття на роботу оператор котельні проходить вступний інструктаж 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1B62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 питань охорони праці та ознайомлюється під підпис 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1B62" w:rsidRPr="004D3DFB">
        <w:rPr>
          <w:rFonts w:ascii="Times New Roman" w:hAnsi="Times New Roman" w:cs="Times New Roman"/>
          <w:sz w:val="24"/>
          <w:szCs w:val="24"/>
          <w:lang w:val="uk-UA"/>
        </w:rPr>
        <w:t>з умовами праці та наявністю на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11B62" w:rsidRPr="004D3DFB">
        <w:rPr>
          <w:rFonts w:ascii="Times New Roman" w:hAnsi="Times New Roman" w:cs="Times New Roman"/>
          <w:sz w:val="24"/>
          <w:szCs w:val="24"/>
          <w:lang w:val="uk-UA"/>
        </w:rPr>
        <w:t>його робочому місці небезпечних і шкідливих чинників. Результати вступного інструктажу заносять до Журналу реєстрації вступного інструктажу з питань охорони праці.</w:t>
      </w:r>
    </w:p>
    <w:p w14:paraId="0404DD61" w14:textId="1CD5F1B4" w:rsidR="004D3DFB" w:rsidRPr="005E4DCE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4DCE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 w:rsidRPr="005E4DC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E4D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Перед початком роботи оператор котельні проходить первинний інструктаж із питань охорони праці</w:t>
      </w:r>
      <w:r w:rsidR="005E4DCE" w:rsidRPr="005E4D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а потім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DCE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не рідше 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ніж раз</w:t>
      </w:r>
      <w:r w:rsidR="005E4DCE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три місяці — повторний інструктаж. Результати інструктажів заносять до Журналу реєстрації інструктажів 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>з питань охорони праці на робочому місці.</w:t>
      </w:r>
    </w:p>
    <w:p w14:paraId="49AD8E68" w14:textId="52B12A20" w:rsidR="004D3DFB" w:rsidRPr="005E4DCE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4DCE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 w:rsidRPr="005E4DC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E4D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Роботи, які виконує оператор котельні, належать до робіт підвищеної небезпеки. 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>Для того щ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>об виконувати роботи підвищеної небезпеки</w:t>
      </w:r>
      <w:r w:rsidR="00A36507" w:rsidRPr="005E4D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 xml:space="preserve"> оператор котельні щорічно проходить спеціальне навчання і перевірку знань </w:t>
      </w:r>
      <w:r w:rsidR="00625E74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711B62" w:rsidRPr="005E4DCE">
        <w:rPr>
          <w:rFonts w:ascii="Times New Roman" w:hAnsi="Times New Roman" w:cs="Times New Roman"/>
          <w:sz w:val="24"/>
          <w:szCs w:val="24"/>
          <w:lang w:val="uk-UA"/>
        </w:rPr>
        <w:t>питань охорони праці.</w:t>
      </w:r>
    </w:p>
    <w:p w14:paraId="223D0027" w14:textId="6806FCE1" w:rsid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365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До початку роботи на робочому місці оператор котельні також проходить інструктаж за інструкціями з електробезпеки, пожежної безпеки, надання домедичної допомоги.</w:t>
      </w:r>
    </w:p>
    <w:p w14:paraId="5CB56510" w14:textId="55909284" w:rsidR="004D3DFB" w:rsidRPr="00A36507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365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Перед допуском до самостійної роботи оператор котельні про</w:t>
      </w:r>
      <w:r w:rsidR="00A36507">
        <w:rPr>
          <w:rFonts w:ascii="Times New Roman" w:hAnsi="Times New Roman" w:cs="Times New Roman"/>
          <w:sz w:val="24"/>
          <w:szCs w:val="24"/>
          <w:lang w:val="uk-UA"/>
        </w:rPr>
        <w:t>ходить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стажування у встановленому порядку. Строк стажування має бути достатнім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 xml:space="preserve">, щоб 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отрима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практичн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навич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, вивч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робіт </w:t>
      </w:r>
      <w:r w:rsidR="00822F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технологічних пристроїв, інструкці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822FD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охорони праці та про</w:t>
      </w:r>
      <w:r w:rsidR="00822FD0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ктно-технологічн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36507"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0484BD" w14:textId="2B4B25E7" w:rsidR="00CC5748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748" w:rsidRPr="004D3DFB">
        <w:rPr>
          <w:rFonts w:ascii="Times New Roman" w:hAnsi="Times New Roman" w:cs="Times New Roman"/>
          <w:sz w:val="24"/>
          <w:szCs w:val="24"/>
          <w:lang w:val="uk-UA"/>
        </w:rPr>
        <w:t>Основні шкідливі та небезпечні чинники на робочому місці оператора котельні:</w:t>
      </w:r>
    </w:p>
    <w:p w14:paraId="60654B82" w14:textId="77777777" w:rsidR="00CC5748" w:rsidRPr="00CC5748" w:rsidRDefault="00CC5748" w:rsidP="00C778EC">
      <w:pPr>
        <w:pStyle w:val="a7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748">
        <w:rPr>
          <w:rFonts w:ascii="Times New Roman" w:hAnsi="Times New Roman" w:cs="Times New Roman"/>
          <w:sz w:val="24"/>
          <w:szCs w:val="24"/>
          <w:lang w:val="uk-UA"/>
        </w:rPr>
        <w:t>електронебезпека;</w:t>
      </w:r>
    </w:p>
    <w:p w14:paraId="290E9604" w14:textId="77777777" w:rsidR="00CC5748" w:rsidRPr="00CC5748" w:rsidRDefault="00CC5748" w:rsidP="00C778EC">
      <w:pPr>
        <w:pStyle w:val="a7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748">
        <w:rPr>
          <w:rFonts w:ascii="Times New Roman" w:hAnsi="Times New Roman" w:cs="Times New Roman"/>
          <w:sz w:val="24"/>
          <w:szCs w:val="24"/>
          <w:lang w:val="uk-UA"/>
        </w:rPr>
        <w:t>небезпека вибуху та пожежі;</w:t>
      </w:r>
    </w:p>
    <w:p w14:paraId="2F9DDE7D" w14:textId="77777777" w:rsidR="00CC5748" w:rsidRPr="00CC5748" w:rsidRDefault="00CC5748" w:rsidP="00C778EC">
      <w:pPr>
        <w:pStyle w:val="a7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748">
        <w:rPr>
          <w:rFonts w:ascii="Times New Roman" w:hAnsi="Times New Roman" w:cs="Times New Roman"/>
          <w:sz w:val="24"/>
          <w:szCs w:val="24"/>
          <w:lang w:val="uk-UA"/>
        </w:rPr>
        <w:t>загазованість повітря робочої зони;</w:t>
      </w:r>
    </w:p>
    <w:p w14:paraId="566D1C61" w14:textId="77777777" w:rsidR="00CC5748" w:rsidRPr="00CC5748" w:rsidRDefault="00CC5748" w:rsidP="00C778EC">
      <w:pPr>
        <w:pStyle w:val="a7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748">
        <w:rPr>
          <w:rFonts w:ascii="Times New Roman" w:hAnsi="Times New Roman" w:cs="Times New Roman"/>
          <w:sz w:val="24"/>
          <w:szCs w:val="24"/>
          <w:lang w:val="uk-UA"/>
        </w:rPr>
        <w:t>гаряча поверхня устаткування, гаряча вода, пара;</w:t>
      </w:r>
    </w:p>
    <w:p w14:paraId="43A82C9C" w14:textId="62A06696" w:rsidR="004D3DFB" w:rsidRPr="00CC5748" w:rsidRDefault="00CC5748" w:rsidP="00C778EC">
      <w:pPr>
        <w:pStyle w:val="a7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748">
        <w:rPr>
          <w:rFonts w:ascii="Times New Roman" w:hAnsi="Times New Roman" w:cs="Times New Roman"/>
          <w:sz w:val="24"/>
          <w:szCs w:val="24"/>
          <w:lang w:val="uk-UA"/>
        </w:rPr>
        <w:lastRenderedPageBreak/>
        <w:t>несправність устаткування.</w:t>
      </w:r>
    </w:p>
    <w:p w14:paraId="31247581" w14:textId="176C4E4B" w:rsidR="00CC5748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748" w:rsidRPr="004D3DFB">
        <w:rPr>
          <w:rFonts w:ascii="Times New Roman" w:hAnsi="Times New Roman" w:cs="Times New Roman"/>
          <w:sz w:val="24"/>
          <w:szCs w:val="24"/>
          <w:lang w:val="uk-UA"/>
        </w:rPr>
        <w:t>Оператора котельні забезпечують спецодягом відповідного розміру та іншими засобами індивідуального захисту (ЗІЗ), перелік і строк використання яких визнач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ає</w:t>
      </w:r>
      <w:r w:rsidR="00CC5748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колективни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CC5748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догов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C5748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р </w:t>
      </w:r>
      <w:r w:rsidR="00CC574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CC5748" w:rsidRPr="004D3D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EBCB27A" w14:textId="77777777" w:rsidR="00CC5748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костюм — строком на 12 місяців;</w:t>
      </w:r>
    </w:p>
    <w:p w14:paraId="0817D049" w14:textId="6E0EB638" w:rsidR="00CC5748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берет —на 12 місяців;</w:t>
      </w:r>
    </w:p>
    <w:p w14:paraId="149E2B75" w14:textId="77777777" w:rsidR="00CC5748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фартух з нагрудником — черговий;</w:t>
      </w:r>
    </w:p>
    <w:p w14:paraId="12F5DE0E" w14:textId="4571689F" w:rsidR="00CC5748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черевики —на 12 місяців;</w:t>
      </w:r>
    </w:p>
    <w:p w14:paraId="7D547B8D" w14:textId="2AC7735B" w:rsidR="00CC5748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рукавиці —на 3 місяці;</w:t>
      </w:r>
    </w:p>
    <w:p w14:paraId="2D14C077" w14:textId="77777777" w:rsidR="00CC5748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респіратор газозахисний — до зношування;</w:t>
      </w:r>
    </w:p>
    <w:p w14:paraId="580878B9" w14:textId="3D05BD20" w:rsidR="004D3DFB" w:rsidRPr="00FA45C3" w:rsidRDefault="00CC5748" w:rsidP="00C778EC">
      <w:pPr>
        <w:pStyle w:val="a7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окуляри захисні зі світлофільтрами — до зношування.</w:t>
      </w:r>
    </w:p>
    <w:p w14:paraId="0C70CFCF" w14:textId="0E1F619B" w:rsidR="00FA45C3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5E4DC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A45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Оператор котельні повинен:</w:t>
      </w:r>
    </w:p>
    <w:p w14:paraId="341B3FB3" w14:textId="47F68B8E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виконувати правила внутрішнього розпорядку, не перебувати на</w:t>
      </w:r>
      <w:r w:rsidR="00C77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робочому місці 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нетверезому стані, стані наркотичного або токсичного сп’яніння, не курити;</w:t>
      </w:r>
    </w:p>
    <w:p w14:paraId="4CE38B3A" w14:textId="77777777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використовувати спецодяг та інші ЗІЗ під час роботи;</w:t>
      </w:r>
    </w:p>
    <w:p w14:paraId="2FB9DC0C" w14:textId="623D76F7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лише роботу, 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 xml:space="preserve">яку 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>дору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>чив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безпосередні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керівник 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>і з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якої </w:t>
      </w:r>
      <w:r w:rsidR="00C778EC">
        <w:rPr>
          <w:rFonts w:ascii="Times New Roman" w:hAnsi="Times New Roman" w:cs="Times New Roman"/>
          <w:sz w:val="24"/>
          <w:szCs w:val="24"/>
          <w:lang w:val="uk-UA"/>
        </w:rPr>
        <w:t>оператор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 xml:space="preserve">йшов 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>інструкт</w:t>
      </w:r>
      <w:r w:rsidR="002F626F">
        <w:rPr>
          <w:rFonts w:ascii="Times New Roman" w:hAnsi="Times New Roman" w:cs="Times New Roman"/>
          <w:sz w:val="24"/>
          <w:szCs w:val="24"/>
          <w:lang w:val="uk-UA"/>
        </w:rPr>
        <w:t>аж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ED1145F" w14:textId="7B0A8C2B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дотримувати вимог цієї Інструкції, інструкцій з електробезпеки, пожежної безпеки, надання домедичної допомоги, робочої інструкції, санітарних вимог </w:t>
      </w:r>
      <w:r w:rsidR="00C778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правил особистої гігієни;</w:t>
      </w:r>
    </w:p>
    <w:p w14:paraId="261D8186" w14:textId="5EB03B3D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не залишати обладнання котельні без нагляду, не передавати управління обладнанням іншим особам;</w:t>
      </w:r>
    </w:p>
    <w:p w14:paraId="4DE61755" w14:textId="29DD8979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не допускати на робоче місце сторонніх осіб без дозволу адміністрації;</w:t>
      </w:r>
    </w:p>
    <w:p w14:paraId="4B95A4D8" w14:textId="2585082E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користуватися справним робочим інвентарем, роботи проводити за</w:t>
      </w:r>
      <w:r w:rsidR="003A1C58">
        <w:rPr>
          <w:rFonts w:ascii="Times New Roman" w:hAnsi="Times New Roman" w:cs="Times New Roman"/>
          <w:sz w:val="24"/>
          <w:szCs w:val="24"/>
          <w:lang w:val="uk-UA"/>
        </w:rPr>
        <w:t xml:space="preserve"> умови 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>належного освітлення робочої зони;</w:t>
      </w:r>
    </w:p>
    <w:p w14:paraId="3FF73AFF" w14:textId="77777777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зберігати у чистоті й порядку робоче місце, не захаращувати його;</w:t>
      </w:r>
    </w:p>
    <w:p w14:paraId="7F409F14" w14:textId="77777777" w:rsidR="00FA45C3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>стежити за тим, щоб проходи у котельні завжди були вільними, двері приміщення легко відчинялися;</w:t>
      </w:r>
    </w:p>
    <w:p w14:paraId="3E767F44" w14:textId="2CAAF1CD" w:rsidR="004D3DFB" w:rsidRPr="00FA45C3" w:rsidRDefault="004D3DFB" w:rsidP="00C778EC">
      <w:pPr>
        <w:pStyle w:val="a7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знати </w:t>
      </w:r>
      <w:r w:rsidR="00B237C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FA45C3">
        <w:rPr>
          <w:rFonts w:ascii="Times New Roman" w:hAnsi="Times New Roman" w:cs="Times New Roman"/>
          <w:sz w:val="24"/>
          <w:szCs w:val="24"/>
          <w:lang w:val="uk-UA"/>
        </w:rPr>
        <w:t xml:space="preserve"> виконувати інструкції з експлуатації наявного обладнання, правила користування засобами первинного пожежогасіння.</w:t>
      </w:r>
    </w:p>
    <w:p w14:paraId="62FD2E24" w14:textId="36DA78BA" w:rsid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AC27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Не використовувати для розпалювання котлів 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1C58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зберігати 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приміщенні котельні легкозаймисті та горючі рідини 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бензин, гас, мастила тощо.</w:t>
      </w:r>
    </w:p>
    <w:p w14:paraId="28841304" w14:textId="060AED1C" w:rsidR="00AC27CE" w:rsidRPr="00AC27CE" w:rsidRDefault="00AC27CE" w:rsidP="00E41B9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C27CE"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1.1</w:t>
      </w:r>
      <w:r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4</w:t>
      </w:r>
      <w:r w:rsidRPr="00AC27CE"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.</w:t>
      </w:r>
      <w:r w:rsidRPr="00AC27C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На території підприємства та в місцях виконання робіт ходити за</w:t>
      </w:r>
      <w:r w:rsidR="0092005A">
        <w:rPr>
          <w:rFonts w:ascii="Times New Roman" w:eastAsia="SimSun" w:hAnsi="Times New Roman" w:cs="Times New Roman"/>
          <w:sz w:val="24"/>
          <w:szCs w:val="24"/>
          <w:lang w:val="uk-UA" w:eastAsia="ru-RU"/>
        </w:rPr>
        <w:t> </w:t>
      </w:r>
      <w:r w:rsidRPr="00AC27C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встановленими маршрутами. У темний час доби ходити тільки добре освітленою місцевістю </w:t>
      </w:r>
      <w:r w:rsidR="0092005A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</w:t>
      </w:r>
      <w:r w:rsidRPr="00AC27C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потреби користуватися переносними засобами освітлення. Бути обережним і уважним під час пересування. Дотримувати правил дорожнього руху під час пересування на проїзній частині дороги. </w:t>
      </w:r>
    </w:p>
    <w:p w14:paraId="25DFFE23" w14:textId="0B7B69D5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AC27C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За порушення вимог, викладених у цій Інструкції, оператор котельні несе відповідальність 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>згідно із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253D23" w14:textId="7777777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A738F0" w14:textId="43EE951D" w:rsidR="004D3DFB" w:rsidRPr="00731084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084">
        <w:rPr>
          <w:rFonts w:ascii="Times New Roman" w:hAnsi="Times New Roman" w:cs="Times New Roman"/>
          <w:b/>
          <w:bCs/>
          <w:sz w:val="24"/>
          <w:szCs w:val="24"/>
          <w:lang w:val="uk-UA"/>
        </w:rPr>
        <w:t>2.</w:t>
      </w:r>
      <w:r w:rsidR="00731084" w:rsidRPr="007310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31084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Вимоги безпеки перед початком роботи</w:t>
      </w:r>
    </w:p>
    <w:p w14:paraId="02402522" w14:textId="7CF63E8A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7310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Надягти спецодяг, спецвзуття. Спецодяг, зокрема рукава, застібнути на всі ґудзики та заправити так, щоб поли одягу не звисали. </w:t>
      </w:r>
    </w:p>
    <w:p w14:paraId="71DD49F0" w14:textId="621FE03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2.2.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Ознайомитися із записами у змінному журналі, перевірити справність усього обладнання котельні та прийняти зміну.</w:t>
      </w:r>
    </w:p>
    <w:p w14:paraId="516A6C0F" w14:textId="64DF4EFF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2.3.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Перевірити справність систем основного та аварійного</w:t>
      </w:r>
      <w:r w:rsidR="00470796" w:rsidRPr="0047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0796" w:rsidRPr="004D3DFB">
        <w:rPr>
          <w:rFonts w:ascii="Times New Roman" w:hAnsi="Times New Roman" w:cs="Times New Roman"/>
          <w:sz w:val="24"/>
          <w:szCs w:val="24"/>
          <w:lang w:val="uk-UA"/>
        </w:rPr>
        <w:t>освітлення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, вентиляції, аварійного захисту, попереджувальної сигналізації, наявність первинних засобів пожежогасіння. </w:t>
      </w:r>
    </w:p>
    <w:p w14:paraId="7AC04D31" w14:textId="5270569D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2.4.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Переконатися 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та справності заземлень на електрообладнанні, у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справності пускових пристроїв.</w:t>
      </w:r>
    </w:p>
    <w:p w14:paraId="3E5E5786" w14:textId="08E419A2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lastRenderedPageBreak/>
        <w:t>2.5.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озпал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>ювати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 розпорядженням, записаним у змінному журналі особою, відповідальною за справний стан і безпечну експлуатацію котлів, чи особою, що </w:t>
      </w:r>
      <w:r w:rsidR="00470796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замінює. Час початку розпалювання і включення котла в роботу записувати у змінному журналі.</w:t>
      </w:r>
    </w:p>
    <w:p w14:paraId="17F26CD4" w14:textId="77777777" w:rsidR="008B578A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2.6.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Перед розпалюванням котла перевірити:</w:t>
      </w:r>
    </w:p>
    <w:p w14:paraId="126808EF" w14:textId="77777777" w:rsidR="00135E0D" w:rsidRDefault="004D3DFB" w:rsidP="00135E0D">
      <w:pPr>
        <w:pStyle w:val="a7"/>
        <w:numPr>
          <w:ilvl w:val="0"/>
          <w:numId w:val="6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справність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B6268CD" w14:textId="77777777" w:rsidR="00135E0D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топки 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 газоходів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0847555" w14:textId="502EB855" w:rsidR="008B578A" w:rsidRPr="008B578A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578A">
        <w:rPr>
          <w:rFonts w:ascii="Times New Roman" w:hAnsi="Times New Roman" w:cs="Times New Roman"/>
          <w:sz w:val="24"/>
          <w:szCs w:val="24"/>
          <w:lang w:val="uk-UA"/>
        </w:rPr>
        <w:t>запірно</w:t>
      </w:r>
      <w:proofErr w:type="spellEnd"/>
      <w:r w:rsidRPr="008B578A">
        <w:rPr>
          <w:rFonts w:ascii="Times New Roman" w:hAnsi="Times New Roman" w:cs="Times New Roman"/>
          <w:sz w:val="24"/>
          <w:szCs w:val="24"/>
          <w:lang w:val="uk-UA"/>
        </w:rPr>
        <w:t>-регулювальних пристроїв;</w:t>
      </w:r>
    </w:p>
    <w:p w14:paraId="4ED9C3AC" w14:textId="77777777" w:rsidR="00135E0D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контрольно-вимірювальних приладів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A6EC47A" w14:textId="77777777" w:rsidR="00135E0D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арматури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C35ED9" w14:textId="36746FC9" w:rsidR="008B578A" w:rsidRPr="008B578A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живильних пристроїв;</w:t>
      </w:r>
    </w:p>
    <w:p w14:paraId="2FC59C70" w14:textId="2BF14857" w:rsidR="008B578A" w:rsidRPr="008B578A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димососів 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 вентиляторів;</w:t>
      </w:r>
    </w:p>
    <w:p w14:paraId="5A6B6F2B" w14:textId="218117C0" w:rsidR="008B578A" w:rsidRDefault="004D3DFB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обладнання для спалювання рідкого 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 газоподібного палива;</w:t>
      </w:r>
    </w:p>
    <w:p w14:paraId="41297134" w14:textId="7C2C866B" w:rsidR="00135E0D" w:rsidRPr="008B578A" w:rsidRDefault="00135E0D" w:rsidP="00135E0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газових пальників;</w:t>
      </w:r>
    </w:p>
    <w:p w14:paraId="091E804C" w14:textId="77777777" w:rsidR="008B578A" w:rsidRPr="008B578A" w:rsidRDefault="004D3DFB" w:rsidP="00135E0D">
      <w:pPr>
        <w:pStyle w:val="a7"/>
        <w:numPr>
          <w:ilvl w:val="0"/>
          <w:numId w:val="6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наявність тяги;</w:t>
      </w:r>
    </w:p>
    <w:p w14:paraId="55C9D5FF" w14:textId="77777777" w:rsidR="008B578A" w:rsidRPr="008B578A" w:rsidRDefault="004D3DFB" w:rsidP="00135E0D">
      <w:pPr>
        <w:pStyle w:val="a7"/>
        <w:numPr>
          <w:ilvl w:val="0"/>
          <w:numId w:val="6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>наповненість котлів водою;</w:t>
      </w:r>
    </w:p>
    <w:p w14:paraId="7AC81352" w14:textId="3CFD8567" w:rsidR="004D3DFB" w:rsidRPr="008B578A" w:rsidRDefault="004D3DFB" w:rsidP="00135E0D">
      <w:pPr>
        <w:pStyle w:val="a7"/>
        <w:numPr>
          <w:ilvl w:val="0"/>
          <w:numId w:val="6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у топці людей 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B578A">
        <w:rPr>
          <w:rFonts w:ascii="Times New Roman" w:hAnsi="Times New Roman" w:cs="Times New Roman"/>
          <w:sz w:val="24"/>
          <w:szCs w:val="24"/>
          <w:lang w:val="uk-UA"/>
        </w:rPr>
        <w:t xml:space="preserve"> сторонніх предметів.</w:t>
      </w:r>
    </w:p>
    <w:p w14:paraId="689A2719" w14:textId="71E9F329" w:rsidR="004D3DFB" w:rsidRPr="004D3DFB" w:rsidRDefault="00135E0D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2.7. 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C039A1">
        <w:rPr>
          <w:rFonts w:ascii="Times New Roman" w:hAnsi="Times New Roman" w:cs="Times New Roman"/>
          <w:sz w:val="24"/>
          <w:szCs w:val="24"/>
          <w:lang w:val="uk-UA"/>
        </w:rPr>
        <w:t>експлуатувати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котли з несправними арматурою, живильними приладами, автоматикою безпеки 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засобами протиаварійного захисту 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сигналізації</w:t>
      </w:r>
      <w:r w:rsidR="00C039A1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DAE316" w14:textId="3E3AF12C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Якщо в котлі немає води, заповнювати його поступово, відкривши перед цим усі повітряні клапани та закривши продувальну </w:t>
      </w:r>
      <w:r w:rsidR="00E9052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спускну арматуру. За температури обмурівки нижче </w:t>
      </w:r>
      <w:r w:rsidR="00E9052C"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0 °С заповнювати котел підігрітою водою.</w:t>
      </w:r>
    </w:p>
    <w:p w14:paraId="39B052D9" w14:textId="77777777" w:rsidR="00135E0D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57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Розпалювати котли при слабкому вогні та зменшеній тяз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 xml:space="preserve">і,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щоб топка 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сі розміщені в ній поверхні нагріву прогрівалися рівномірно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при закритому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парозапірному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вентилі й відкритому запобіжному клапані або вентилі (крані) для випуску повітря. </w:t>
      </w:r>
    </w:p>
    <w:p w14:paraId="7446D09B" w14:textId="10697B6A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Відкритий запобіжний клапан (або повітряний вентиль) закрити, тільки-но з нього почне виходити пара. Після цього збільшити горіння палива, стежачи за підвищенням тиску в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котлі 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манометр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, а також за рівнем води в котлі, і повторно перевірити справність усієї арматури. Розпалити котел до досягнення робочого тиску.</w:t>
      </w:r>
    </w:p>
    <w:p w14:paraId="5BBDAFD6" w14:textId="71A67D93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Запалюючи пальники або розпалюючи форсунки, не стояти проти оглядових отворів (розпалювальних люків), щоб випадково не опектися полум’ям 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з топки.</w:t>
      </w:r>
    </w:p>
    <w:p w14:paraId="170F8361" w14:textId="11F1872E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135E0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Не дозволено приймати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здавати зміну під час ліквідації аварійної ситуації у</w:t>
      </w:r>
      <w:r w:rsidR="005908B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приміщенні котельні.</w:t>
      </w:r>
    </w:p>
    <w:p w14:paraId="3820A87C" w14:textId="3AE7DFB4" w:rsidR="00C039A1" w:rsidRPr="00C039A1" w:rsidRDefault="00C039A1" w:rsidP="00E41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039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</w:t>
      </w:r>
      <w:r w:rsidR="00135E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C039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Про всі виявлені несправності обладнання, пристроїв, пристосувань, інструментів, засобів захисту тощо, які неможливо усунути самостійно,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оператор котельні</w:t>
      </w:r>
      <w:r w:rsidRPr="00C039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не розпочинаючи роботу, повинен повідомити безпосередньо</w:t>
      </w:r>
      <w:r w:rsidR="00135E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</w:t>
      </w:r>
      <w:r w:rsidRPr="00C039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керівник</w:t>
      </w:r>
      <w:r w:rsidR="00135E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C039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робіт.</w:t>
      </w:r>
    </w:p>
    <w:p w14:paraId="4D3869DD" w14:textId="7777777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42297E" w14:textId="6B3DB338" w:rsidR="004D3DFB" w:rsidRPr="005908BF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908BF">
        <w:rPr>
          <w:rFonts w:ascii="Times New Roman" w:hAnsi="Times New Roman" w:cs="Times New Roman"/>
          <w:b/>
          <w:bCs/>
          <w:sz w:val="24"/>
          <w:szCs w:val="24"/>
          <w:lang w:val="uk-UA"/>
        </w:rPr>
        <w:t>3.</w:t>
      </w:r>
      <w:r w:rsidR="005908BF" w:rsidRPr="005908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908B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Вимоги безпеки під час роботи</w:t>
      </w:r>
    </w:p>
    <w:p w14:paraId="6D3E70F5" w14:textId="66217179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0C6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Розпалювати, експлуатувати та зупиняти котли відповідно до інструкції підприємства-виробника. </w:t>
      </w:r>
    </w:p>
    <w:p w14:paraId="0F804AF6" w14:textId="407C935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0C6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Під час роботи не відволікатися від виконання своїх обов’язків.</w:t>
      </w:r>
    </w:p>
    <w:p w14:paraId="596B4AF7" w14:textId="77777777" w:rsidR="000C6B3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0C6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При підготовці до розпалювання котла, що працює на газоподібному паливі:</w:t>
      </w:r>
    </w:p>
    <w:p w14:paraId="65E1E850" w14:textId="416D8EA3" w:rsidR="000C6B3B" w:rsidRPr="000C6B3B" w:rsidRDefault="004D3DFB" w:rsidP="0094147F">
      <w:pPr>
        <w:pStyle w:val="a7"/>
        <w:numPr>
          <w:ilvl w:val="0"/>
          <w:numId w:val="7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справність газопроводу і встановлених на ньому кранів 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 засувок</w:t>
      </w:r>
      <w:r w:rsidR="0094147F">
        <w:rPr>
          <w:rFonts w:ascii="Times New Roman" w:hAnsi="Times New Roman" w:cs="Times New Roman"/>
          <w:sz w:val="24"/>
          <w:szCs w:val="24"/>
          <w:lang w:val="uk-UA"/>
        </w:rPr>
        <w:t>. У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ся запірна арматура на газопроводах має бути закрит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, а крани на</w:t>
      </w:r>
      <w:r w:rsidR="00941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продувальних газопроводах 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відкрит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278F6E2" w14:textId="33D5CA0F" w:rsidR="000C6B3B" w:rsidRPr="000C6B3B" w:rsidRDefault="004D3DFB" w:rsidP="0094147F">
      <w:pPr>
        <w:pStyle w:val="a7"/>
        <w:numPr>
          <w:ilvl w:val="0"/>
          <w:numId w:val="7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B3B">
        <w:rPr>
          <w:rFonts w:ascii="Times New Roman" w:hAnsi="Times New Roman" w:cs="Times New Roman"/>
          <w:sz w:val="24"/>
          <w:szCs w:val="24"/>
          <w:lang w:val="uk-UA"/>
        </w:rPr>
        <w:t>продути газопровід через продувальну свічку, поступово відкриваючи засувку на відгалуженні газопроводу до котла. Якщо після перевірки з</w:t>
      </w:r>
      <w:r w:rsidR="00941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газоаналізатором (або в інший надійний спосіб) виявиться, що 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 газопроводі немає вибухонебезпечної газоповітряної суміші, закрити свічку;</w:t>
      </w:r>
    </w:p>
    <w:p w14:paraId="4A228418" w14:textId="41564EC9" w:rsidR="000C6B3B" w:rsidRPr="000C6B3B" w:rsidRDefault="004D3DFB" w:rsidP="0094147F">
      <w:pPr>
        <w:pStyle w:val="a7"/>
        <w:numPr>
          <w:ilvl w:val="0"/>
          <w:numId w:val="7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B3B">
        <w:rPr>
          <w:rFonts w:ascii="Times New Roman" w:hAnsi="Times New Roman" w:cs="Times New Roman"/>
          <w:sz w:val="24"/>
          <w:szCs w:val="24"/>
          <w:lang w:val="uk-UA"/>
        </w:rPr>
        <w:t>переконатися у відсутності витоку газу з газопроводів, газообладнання та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арматури шляхом їх омилювання. Під час цієї роботи користуватися відкритим вогнем заборон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82CD49D" w14:textId="5010FADC" w:rsidR="000C6B3B" w:rsidRPr="000C6B3B" w:rsidRDefault="004D3DFB" w:rsidP="0094147F">
      <w:pPr>
        <w:pStyle w:val="a7"/>
        <w:numPr>
          <w:ilvl w:val="0"/>
          <w:numId w:val="7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B3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перевірити за манометром відповідність тиску газу, а при </w:t>
      </w:r>
      <w:proofErr w:type="spellStart"/>
      <w:r w:rsidRPr="000C6B3B">
        <w:rPr>
          <w:rFonts w:ascii="Times New Roman" w:hAnsi="Times New Roman" w:cs="Times New Roman"/>
          <w:sz w:val="24"/>
          <w:szCs w:val="24"/>
          <w:lang w:val="uk-UA"/>
        </w:rPr>
        <w:t>двопровідних</w:t>
      </w:r>
      <w:proofErr w:type="spellEnd"/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 пальниках, крім того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 xml:space="preserve"> —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відповідність тиску повітря перед засувками пальників при працюючому дуттьовому вентиляторі встановленому тиску;</w:t>
      </w:r>
    </w:p>
    <w:p w14:paraId="1B4538E6" w14:textId="4C268816" w:rsidR="004D3DFB" w:rsidRPr="000C6B3B" w:rsidRDefault="004D3DFB" w:rsidP="0094147F">
      <w:pPr>
        <w:pStyle w:val="a7"/>
        <w:numPr>
          <w:ilvl w:val="0"/>
          <w:numId w:val="7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B3B">
        <w:rPr>
          <w:rFonts w:ascii="Times New Roman" w:hAnsi="Times New Roman" w:cs="Times New Roman"/>
          <w:sz w:val="24"/>
          <w:szCs w:val="24"/>
          <w:lang w:val="uk-UA"/>
        </w:rPr>
        <w:t>відрегулювати тягу розпалюваного котла, встановивши розрідження в топці 20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30 Па (2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0C6B3B">
        <w:rPr>
          <w:rFonts w:ascii="Times New Roman" w:hAnsi="Times New Roman" w:cs="Times New Roman"/>
          <w:sz w:val="24"/>
          <w:szCs w:val="24"/>
          <w:lang w:val="uk-UA"/>
        </w:rPr>
        <w:t>3 мм вод. ст.).</w:t>
      </w:r>
    </w:p>
    <w:p w14:paraId="0B38D8C5" w14:textId="77777777" w:rsidR="00D161BD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3.4.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Пальник котла, що працює на газовому паливі, запалювати так: </w:t>
      </w:r>
    </w:p>
    <w:p w14:paraId="2D032406" w14:textId="77777777" w:rsidR="00D161BD" w:rsidRPr="00D161BD" w:rsidRDefault="004D3DFB" w:rsidP="00EE6EE0">
      <w:pPr>
        <w:pStyle w:val="a7"/>
        <w:numPr>
          <w:ilvl w:val="0"/>
          <w:numId w:val="8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BD">
        <w:rPr>
          <w:rFonts w:ascii="Times New Roman" w:hAnsi="Times New Roman" w:cs="Times New Roman"/>
          <w:sz w:val="24"/>
          <w:szCs w:val="24"/>
          <w:lang w:val="uk-UA"/>
        </w:rPr>
        <w:t xml:space="preserve">внести в топку запальник до устя пальника, який включається; </w:t>
      </w:r>
    </w:p>
    <w:p w14:paraId="7B6FD9D3" w14:textId="77777777" w:rsidR="00D161BD" w:rsidRPr="00D161BD" w:rsidRDefault="004D3DFB" w:rsidP="00EE6EE0">
      <w:pPr>
        <w:pStyle w:val="a7"/>
        <w:numPr>
          <w:ilvl w:val="0"/>
          <w:numId w:val="8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BD">
        <w:rPr>
          <w:rFonts w:ascii="Times New Roman" w:hAnsi="Times New Roman" w:cs="Times New Roman"/>
          <w:sz w:val="24"/>
          <w:szCs w:val="24"/>
          <w:lang w:val="uk-UA"/>
        </w:rPr>
        <w:t xml:space="preserve">подати газ, поволі відкриваючи засувку перед пальником і стежачи за тим, щоб він загорівся одразу; </w:t>
      </w:r>
    </w:p>
    <w:p w14:paraId="7FE01EAA" w14:textId="4AEDC83B" w:rsidR="00D161BD" w:rsidRPr="00D161BD" w:rsidRDefault="004D3DFB" w:rsidP="00EE6EE0">
      <w:pPr>
        <w:pStyle w:val="a7"/>
        <w:numPr>
          <w:ilvl w:val="0"/>
          <w:numId w:val="8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BD">
        <w:rPr>
          <w:rFonts w:ascii="Times New Roman" w:hAnsi="Times New Roman" w:cs="Times New Roman"/>
          <w:sz w:val="24"/>
          <w:szCs w:val="24"/>
          <w:lang w:val="uk-UA"/>
        </w:rPr>
        <w:t xml:space="preserve">почати подачу повітря; </w:t>
      </w:r>
    </w:p>
    <w:p w14:paraId="49A4A08D" w14:textId="5453F262" w:rsidR="004D3DFB" w:rsidRPr="00D161BD" w:rsidRDefault="004D3DFB" w:rsidP="00EE6EE0">
      <w:pPr>
        <w:pStyle w:val="a7"/>
        <w:numPr>
          <w:ilvl w:val="0"/>
          <w:numId w:val="8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BD">
        <w:rPr>
          <w:rFonts w:ascii="Times New Roman" w:hAnsi="Times New Roman" w:cs="Times New Roman"/>
          <w:sz w:val="24"/>
          <w:szCs w:val="24"/>
          <w:lang w:val="uk-UA"/>
        </w:rPr>
        <w:t xml:space="preserve">збільшити подачу газу </w:t>
      </w:r>
      <w:r w:rsidR="00D161B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D161BD">
        <w:rPr>
          <w:rFonts w:ascii="Times New Roman" w:hAnsi="Times New Roman" w:cs="Times New Roman"/>
          <w:sz w:val="24"/>
          <w:szCs w:val="24"/>
          <w:lang w:val="uk-UA"/>
        </w:rPr>
        <w:t xml:space="preserve"> повітря, водночас регулюючи розрідження в топці </w:t>
      </w:r>
      <w:r w:rsidR="00D161BD">
        <w:rPr>
          <w:rFonts w:ascii="Times New Roman" w:hAnsi="Times New Roman" w:cs="Times New Roman"/>
          <w:sz w:val="24"/>
          <w:szCs w:val="24"/>
          <w:lang w:val="uk-UA"/>
        </w:rPr>
        <w:t>та </w:t>
      </w:r>
      <w:r w:rsidRPr="00D161BD">
        <w:rPr>
          <w:rFonts w:ascii="Times New Roman" w:hAnsi="Times New Roman" w:cs="Times New Roman"/>
          <w:sz w:val="24"/>
          <w:szCs w:val="24"/>
          <w:lang w:val="uk-UA"/>
        </w:rPr>
        <w:t>полум’я в пальнику. Вийняти запальник з топки після одержання сталого факела.</w:t>
      </w:r>
    </w:p>
    <w:p w14:paraId="4BB028A0" w14:textId="5D745DF2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3.5.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Якщо до розпалювання пальника полум’я запальника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згасло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, негайно припинити подачу газу в пальник, вийняти запальник з топки </w:t>
      </w:r>
      <w:r w:rsidR="00D161B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провентилювати топку та газоходи протягом 10</w:t>
      </w:r>
      <w:r w:rsidR="00D161BD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15 хв. Лише після цього можна повторно запалювати пальники.</w:t>
      </w:r>
    </w:p>
    <w:p w14:paraId="40134F14" w14:textId="3CF9807E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3.6.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Включати котел у паропровід поволі, після 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 xml:space="preserve">того як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старанн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прогрі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та проду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паропров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д. 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прогріванн</w:t>
      </w:r>
      <w:r w:rsidR="00F81C09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стежити за справністю паропроводу, компенсаторів, опор і підвісок, а також за рівномірним розширенням паропроводу.</w:t>
      </w:r>
    </w:p>
    <w:p w14:paraId="3FCD7AA6" w14:textId="744A1D2B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3.7.</w:t>
      </w:r>
      <w:r w:rsidR="00B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При виникненні вібрації або різких ударів припинити прогрівання до усунення дефектів.</w:t>
      </w:r>
    </w:p>
    <w:p w14:paraId="48E6F79D" w14:textId="1A7E03D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3.8.</w:t>
      </w:r>
      <w:r w:rsidR="00C51A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Парозапірний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вентиль при ослабленому горінні повільно </w:t>
      </w:r>
      <w:r w:rsidR="00C51AC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обережно відкрити на 1/8 оберту </w:t>
      </w:r>
      <w:r w:rsidR="00C00505">
        <w:rPr>
          <w:rFonts w:ascii="Times New Roman" w:hAnsi="Times New Roman" w:cs="Times New Roman"/>
          <w:sz w:val="24"/>
          <w:szCs w:val="24"/>
          <w:lang w:val="uk-UA"/>
        </w:rPr>
        <w:t>— 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паропроводі має бути чутно шум пари</w:t>
      </w:r>
      <w:r w:rsidR="00C005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050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ісля </w:t>
      </w:r>
      <w:r w:rsidR="00C00505">
        <w:rPr>
          <w:rFonts w:ascii="Times New Roman" w:hAnsi="Times New Roman" w:cs="Times New Roman"/>
          <w:sz w:val="24"/>
          <w:szCs w:val="24"/>
          <w:lang w:val="uk-UA"/>
        </w:rPr>
        <w:t xml:space="preserve">того як </w:t>
      </w:r>
      <w:r w:rsidR="00C00505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шум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припин</w:t>
      </w:r>
      <w:r w:rsidR="00C00505">
        <w:rPr>
          <w:rFonts w:ascii="Times New Roman" w:hAnsi="Times New Roman" w:cs="Times New Roman"/>
          <w:sz w:val="24"/>
          <w:szCs w:val="24"/>
          <w:lang w:val="uk-UA"/>
        </w:rPr>
        <w:t>ився,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вентиль відкрити ще на 1/8 оберту. У повністю відкритого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парозапірного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вентиля маховичок повернути трохи назад.</w:t>
      </w:r>
    </w:p>
    <w:p w14:paraId="6DE44207" w14:textId="77777777" w:rsidR="008717AE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3.9.</w:t>
      </w:r>
      <w:r w:rsidR="00C005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При роботі котла на газовому паливі</w:t>
      </w:r>
      <w:r w:rsidR="008717A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2BCDDEF" w14:textId="17B3F284" w:rsidR="008717AE" w:rsidRPr="008717AE" w:rsidRDefault="00C00505" w:rsidP="008717AE">
      <w:pPr>
        <w:pStyle w:val="a7"/>
        <w:numPr>
          <w:ilvl w:val="0"/>
          <w:numId w:val="2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17AE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4D3DFB" w:rsidRPr="008717AE">
        <w:rPr>
          <w:rFonts w:ascii="Times New Roman" w:hAnsi="Times New Roman" w:cs="Times New Roman"/>
          <w:sz w:val="24"/>
          <w:szCs w:val="24"/>
          <w:lang w:val="uk-UA"/>
        </w:rPr>
        <w:t xml:space="preserve"> збільш</w:t>
      </w:r>
      <w:r w:rsidRPr="008717AE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="004D3DFB" w:rsidRPr="008717AE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 поступово</w:t>
      </w:r>
      <w:r w:rsidR="008717AE">
        <w:rPr>
          <w:rFonts w:ascii="Times New Roman" w:hAnsi="Times New Roman" w:cs="Times New Roman"/>
          <w:sz w:val="24"/>
          <w:szCs w:val="24"/>
          <w:lang w:val="uk-UA"/>
        </w:rPr>
        <w:t xml:space="preserve"> —</w:t>
      </w:r>
      <w:r w:rsidR="004D3DFB" w:rsidRPr="008717AE">
        <w:rPr>
          <w:rFonts w:ascii="Times New Roman" w:hAnsi="Times New Roman" w:cs="Times New Roman"/>
          <w:sz w:val="24"/>
          <w:szCs w:val="24"/>
          <w:lang w:val="uk-UA"/>
        </w:rPr>
        <w:t xml:space="preserve"> додати спочатку подачу газу, потім повітря і відрегулювати тягу; </w:t>
      </w:r>
    </w:p>
    <w:p w14:paraId="5FB61C8C" w14:textId="0EB8CDD3" w:rsidR="004D3DFB" w:rsidRPr="008717AE" w:rsidRDefault="00C00505" w:rsidP="008717AE">
      <w:pPr>
        <w:pStyle w:val="a7"/>
        <w:numPr>
          <w:ilvl w:val="0"/>
          <w:numId w:val="2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17AE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4D3DFB" w:rsidRPr="008717AE">
        <w:rPr>
          <w:rFonts w:ascii="Times New Roman" w:hAnsi="Times New Roman" w:cs="Times New Roman"/>
          <w:sz w:val="24"/>
          <w:szCs w:val="24"/>
          <w:lang w:val="uk-UA"/>
        </w:rPr>
        <w:t xml:space="preserve"> зменш</w:t>
      </w:r>
      <w:r w:rsidRPr="008717AE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="004D3DFB" w:rsidRPr="008717AE">
        <w:rPr>
          <w:rFonts w:ascii="Times New Roman" w:hAnsi="Times New Roman" w:cs="Times New Roman"/>
          <w:sz w:val="24"/>
          <w:szCs w:val="24"/>
          <w:lang w:val="uk-UA"/>
        </w:rPr>
        <w:t xml:space="preserve"> — спочатку зменшити подачу повітря, потім газу, після чого відрегулювати тягу.</w:t>
      </w:r>
    </w:p>
    <w:p w14:paraId="687210E1" w14:textId="632BCB59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AA6140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AA614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котла на газі погаснуть усі пальники або частина з них (припиниться подача повітря в пальники, які працюють з примусовою подачею повітря, або</w:t>
      </w:r>
      <w:r w:rsidR="00AA614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різко підвищиться тиск газу перед пальниками), негайно припинити подачу газу в</w:t>
      </w:r>
      <w:r w:rsidR="00AA614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пальники, перекривши для цього </w:t>
      </w:r>
      <w:r w:rsidR="008717AE">
        <w:rPr>
          <w:rFonts w:ascii="Times New Roman" w:hAnsi="Times New Roman" w:cs="Times New Roman"/>
          <w:sz w:val="24"/>
          <w:szCs w:val="24"/>
          <w:lang w:val="uk-UA"/>
        </w:rPr>
        <w:t>запірну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арматуру перед пальниками, провентилювати топку, газоходи і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повітропроходи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>, з’ясувати й усунути причину порушення нормального режиму горіння.</w:t>
      </w:r>
    </w:p>
    <w:p w14:paraId="7AFE88C3" w14:textId="74C46CF3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3.10.</w:t>
      </w:r>
      <w:r w:rsidR="00AA6140">
        <w:rPr>
          <w:rFonts w:ascii="Times New Roman" w:hAnsi="Times New Roman" w:cs="Times New Roman"/>
          <w:sz w:val="24"/>
          <w:szCs w:val="24"/>
          <w:lang w:val="uk-UA"/>
        </w:rPr>
        <w:t xml:space="preserve"> Під час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AA614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котла на рідкому паливі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збільш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додати тягу, збільшити подачу повітря і потім мазуту; 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зменш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— спочатку зменшити подачу мазуту 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повітря, а потім зменшити тягу.</w:t>
      </w:r>
    </w:p>
    <w:p w14:paraId="11D198CE" w14:textId="185D81A3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191762" w:rsidRPr="00191762">
        <w:rPr>
          <w:rFonts w:ascii="Times New Roman" w:hAnsi="Times New Roman" w:cs="Times New Roman"/>
          <w:sz w:val="24"/>
          <w:szCs w:val="24"/>
          <w:lang w:val="uk-UA"/>
        </w:rPr>
        <w:t xml:space="preserve">під час роботи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котла на рідкому паливі погаснуть усі форсунки, негайно припинити подачу палива, зменшити дуття і тягу та усунути причину припинення горіння.</w:t>
      </w:r>
    </w:p>
    <w:p w14:paraId="30DFC2F8" w14:textId="20592A0D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3.11.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До початку будь-яких робіт усередині котла, з’єднаного з іншими котлами, які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працюють, загальними трубопроводами (паропровід, живильні, дренажні спускні лінії тощо), а також перед оглядом чи ремонтом елементів, які працюють під тиском, або якщо є небезпека обпікання людей парою чи водою, котел відділити від трубопроводу заглушками.</w:t>
      </w:r>
    </w:p>
    <w:p w14:paraId="13477D69" w14:textId="24D41160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3.12.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Відкривати люки, ремонтувати елементи котлів лише за повної відсутності тиску. Перед </w:t>
      </w:r>
      <w:r w:rsidR="0060268B">
        <w:rPr>
          <w:rFonts w:ascii="Times New Roman" w:hAnsi="Times New Roman" w:cs="Times New Roman"/>
          <w:sz w:val="24"/>
          <w:szCs w:val="24"/>
          <w:lang w:val="uk-UA"/>
        </w:rPr>
        <w:t xml:space="preserve">тим як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відкри</w:t>
      </w:r>
      <w:r w:rsidR="0060268B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люк</w:t>
      </w:r>
      <w:r w:rsidR="0060268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, розміщен</w:t>
      </w:r>
      <w:r w:rsidR="0060268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268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межах водяного простору, воду з елементів котлів </w:t>
      </w:r>
      <w:r w:rsidR="0060268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економайзерів повністю видалити.</w:t>
      </w:r>
    </w:p>
    <w:p w14:paraId="38A2EC67" w14:textId="0295FAD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3.13.</w:t>
      </w:r>
      <w:r w:rsidR="001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Виконувати роботи всередині газоходів котла лише за температури, яка</w:t>
      </w:r>
      <w:r w:rsidR="00916EE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916EE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перевищує 35 °С </w:t>
      </w:r>
      <w:r w:rsidR="00C7423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 виданим після перевірки місця роботи нарядом-допуском. Час перебування особи всередині котла чи газоходу за цих температурних умов не має перевищувати 20 хв.</w:t>
      </w:r>
    </w:p>
    <w:p w14:paraId="5D53FB4A" w14:textId="2F2C4AD5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lastRenderedPageBreak/>
        <w:t>3.14.</w:t>
      </w:r>
      <w:r w:rsidR="00C74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На вентиляторах, засувках </w:t>
      </w:r>
      <w:r w:rsidR="00C76D2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заслінках 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відключенн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ділянок трубопроводів і газоходів, а також на пускових пристроях димососів, живильниках пального вивішувати плакат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«Не вмикати! Працюють люди».</w:t>
      </w:r>
    </w:p>
    <w:p w14:paraId="79DC37D8" w14:textId="38F0D3AC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3.15.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Під час роботи 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котлі, на його площадках 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 газоходах для електроосвітлення застосову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напруг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не вище 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12 В.</w:t>
      </w:r>
    </w:p>
    <w:p w14:paraId="5E33AF79" w14:textId="3B056045" w:rsidR="00BD2E68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3.16.</w:t>
      </w:r>
      <w:r w:rsidR="00C04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ід час роботи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E04" w:rsidRPr="00BD2E68">
        <w:rPr>
          <w:rFonts w:ascii="Times New Roman" w:hAnsi="Times New Roman" w:cs="Times New Roman"/>
          <w:sz w:val="24"/>
          <w:szCs w:val="24"/>
          <w:lang w:val="uk-UA"/>
        </w:rPr>
        <w:t>підтрим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увати:</w:t>
      </w:r>
    </w:p>
    <w:p w14:paraId="5E0AF383" w14:textId="07A1E720" w:rsidR="00BD2E68" w:rsidRPr="00BD2E68" w:rsidRDefault="004D3DFB" w:rsidP="00544A64">
      <w:pPr>
        <w:pStyle w:val="a7"/>
        <w:numPr>
          <w:ilvl w:val="0"/>
          <w:numId w:val="9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E68">
        <w:rPr>
          <w:rFonts w:ascii="Times New Roman" w:hAnsi="Times New Roman" w:cs="Times New Roman"/>
          <w:sz w:val="24"/>
          <w:szCs w:val="24"/>
          <w:lang w:val="uk-UA"/>
        </w:rPr>
        <w:t>нормальн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рів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води в котлі та рівномірн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живленн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його водою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>ри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цьому не допускати, щоб рівень води опускався нижче 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за 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>допустим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нижч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рі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вень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або піднімався вище 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>допусти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мий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вищ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рів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032F20E" w14:textId="6F4CA318" w:rsidR="00BD2E68" w:rsidRPr="00BD2E68" w:rsidRDefault="004D3DFB" w:rsidP="00544A64">
      <w:pPr>
        <w:pStyle w:val="a7"/>
        <w:numPr>
          <w:ilvl w:val="0"/>
          <w:numId w:val="9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E68">
        <w:rPr>
          <w:rFonts w:ascii="Times New Roman" w:hAnsi="Times New Roman" w:cs="Times New Roman"/>
          <w:sz w:val="24"/>
          <w:szCs w:val="24"/>
          <w:lang w:val="uk-UA"/>
        </w:rPr>
        <w:t>нормальн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тиск пари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 xml:space="preserve">Не допускати 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тиску в котлі вище 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за 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>дозволе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373D596" w14:textId="0C8572FB" w:rsidR="00BD2E68" w:rsidRPr="00BD2E68" w:rsidRDefault="004D3DFB" w:rsidP="00544A64">
      <w:pPr>
        <w:pStyle w:val="a7"/>
        <w:numPr>
          <w:ilvl w:val="0"/>
          <w:numId w:val="9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E68">
        <w:rPr>
          <w:rFonts w:ascii="Times New Roman" w:hAnsi="Times New Roman" w:cs="Times New Roman"/>
          <w:sz w:val="24"/>
          <w:szCs w:val="24"/>
          <w:lang w:val="uk-UA"/>
        </w:rPr>
        <w:t>температур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перегрітої пари, а також температур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живильної води після економайзера;</w:t>
      </w:r>
    </w:p>
    <w:p w14:paraId="6ECF5725" w14:textId="305B1C59" w:rsidR="004D3DFB" w:rsidRPr="00BD2E68" w:rsidRDefault="004D3DFB" w:rsidP="00544A64">
      <w:pPr>
        <w:pStyle w:val="a7"/>
        <w:numPr>
          <w:ilvl w:val="0"/>
          <w:numId w:val="9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E68">
        <w:rPr>
          <w:rFonts w:ascii="Times New Roman" w:hAnsi="Times New Roman" w:cs="Times New Roman"/>
          <w:sz w:val="24"/>
          <w:szCs w:val="24"/>
          <w:lang w:val="uk-UA"/>
        </w:rPr>
        <w:t>нормальн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C51E0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D2E68">
        <w:rPr>
          <w:rFonts w:ascii="Times New Roman" w:hAnsi="Times New Roman" w:cs="Times New Roman"/>
          <w:sz w:val="24"/>
          <w:szCs w:val="24"/>
          <w:lang w:val="uk-UA"/>
        </w:rPr>
        <w:t xml:space="preserve"> пальників (форсунок).</w:t>
      </w:r>
    </w:p>
    <w:p w14:paraId="234F230D" w14:textId="13173F1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3.17.</w:t>
      </w:r>
      <w:r w:rsidR="00BD2E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Перевіряти справність дії манометра за допомогою триходових кранів або</w:t>
      </w:r>
      <w:r w:rsidR="009B2C6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запірних вентилів, що заміняють їх, не рідше </w:t>
      </w:r>
      <w:r w:rsidR="009B2C6A">
        <w:rPr>
          <w:rFonts w:ascii="Times New Roman" w:hAnsi="Times New Roman" w:cs="Times New Roman"/>
          <w:sz w:val="24"/>
          <w:szCs w:val="24"/>
          <w:lang w:val="uk-UA"/>
        </w:rPr>
        <w:t>ніж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раз за зміну із записом у змінн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журнал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005FE6" w14:textId="7DDC1E55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3.18.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Під час розпалювання пальників не стояти напроти розпалювальних люків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котлів 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з ручним розпалюванням.</w:t>
      </w:r>
    </w:p>
    <w:p w14:paraId="5F6BBA8B" w14:textId="6A0CD4F9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3.19.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У разі загасання частини або всіх розпалених пальників негайно припинити 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>подачу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газу, закривши засувку на відводі до пальників, відкрити кран на «свічку» 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>й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провести вентиляцію топки, газоходів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повітроводів протягом 10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15 хв. Причину затухання з’ясувати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усунути. Тільки після цього дозвол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розпалюва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ел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950ED2" w14:textId="77777777" w:rsidR="00203785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3.20.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Заборонено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3A38A56" w14:textId="77777777" w:rsidR="00203785" w:rsidRPr="00203785" w:rsidRDefault="004D3DFB" w:rsidP="00544A64">
      <w:pPr>
        <w:pStyle w:val="a7"/>
        <w:numPr>
          <w:ilvl w:val="0"/>
          <w:numId w:val="1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785">
        <w:rPr>
          <w:rFonts w:ascii="Times New Roman" w:hAnsi="Times New Roman" w:cs="Times New Roman"/>
          <w:sz w:val="24"/>
          <w:szCs w:val="24"/>
          <w:lang w:val="uk-UA"/>
        </w:rPr>
        <w:t>розпалювати котельні установки без попереднього продування їх повітрям;</w:t>
      </w:r>
    </w:p>
    <w:p w14:paraId="7FA531AD" w14:textId="0BCA56AA" w:rsidR="00203785" w:rsidRPr="00203785" w:rsidRDefault="004D3DFB" w:rsidP="00544A64">
      <w:pPr>
        <w:pStyle w:val="a7"/>
        <w:numPr>
          <w:ilvl w:val="0"/>
          <w:numId w:val="1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785">
        <w:rPr>
          <w:rFonts w:ascii="Times New Roman" w:hAnsi="Times New Roman" w:cs="Times New Roman"/>
          <w:sz w:val="24"/>
          <w:szCs w:val="24"/>
          <w:lang w:val="uk-UA"/>
        </w:rPr>
        <w:t xml:space="preserve">сушити будь-які матеріали, що можуть горіти, на котлах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і </w:t>
      </w:r>
      <w:proofErr w:type="spellStart"/>
      <w:r w:rsidRPr="00203785">
        <w:rPr>
          <w:rFonts w:ascii="Times New Roman" w:hAnsi="Times New Roman" w:cs="Times New Roman"/>
          <w:sz w:val="24"/>
          <w:szCs w:val="24"/>
          <w:lang w:val="uk-UA"/>
        </w:rPr>
        <w:t>паротрубопроводах</w:t>
      </w:r>
      <w:proofErr w:type="spellEnd"/>
      <w:r w:rsidRPr="002037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9B66922" w14:textId="6E03C53A" w:rsidR="00203785" w:rsidRPr="00203785" w:rsidRDefault="004D3DFB" w:rsidP="00544A64">
      <w:pPr>
        <w:pStyle w:val="a7"/>
        <w:numPr>
          <w:ilvl w:val="0"/>
          <w:numId w:val="1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785">
        <w:rPr>
          <w:rFonts w:ascii="Times New Roman" w:hAnsi="Times New Roman" w:cs="Times New Roman"/>
          <w:sz w:val="24"/>
          <w:szCs w:val="24"/>
          <w:lang w:val="uk-UA"/>
        </w:rPr>
        <w:t xml:space="preserve">працювати з несправними приладами автоматики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03785">
        <w:rPr>
          <w:rFonts w:ascii="Times New Roman" w:hAnsi="Times New Roman" w:cs="Times New Roman"/>
          <w:sz w:val="24"/>
          <w:szCs w:val="24"/>
          <w:lang w:val="uk-UA"/>
        </w:rPr>
        <w:t xml:space="preserve"> контролю;</w:t>
      </w:r>
    </w:p>
    <w:p w14:paraId="2098D283" w14:textId="77777777" w:rsidR="00203785" w:rsidRPr="00203785" w:rsidRDefault="004D3DFB" w:rsidP="00544A64">
      <w:pPr>
        <w:pStyle w:val="a7"/>
        <w:numPr>
          <w:ilvl w:val="0"/>
          <w:numId w:val="1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785">
        <w:rPr>
          <w:rFonts w:ascii="Times New Roman" w:hAnsi="Times New Roman" w:cs="Times New Roman"/>
          <w:sz w:val="24"/>
          <w:szCs w:val="24"/>
          <w:lang w:val="uk-UA"/>
        </w:rPr>
        <w:t>притулятися до механізмів та їхніх частин, які обертаються;</w:t>
      </w:r>
    </w:p>
    <w:p w14:paraId="4591A584" w14:textId="4FA7A164" w:rsidR="00203785" w:rsidRPr="00203785" w:rsidRDefault="004D3DFB" w:rsidP="00544A64">
      <w:pPr>
        <w:pStyle w:val="a7"/>
        <w:numPr>
          <w:ilvl w:val="0"/>
          <w:numId w:val="1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785">
        <w:rPr>
          <w:rFonts w:ascii="Times New Roman" w:hAnsi="Times New Roman" w:cs="Times New Roman"/>
          <w:sz w:val="24"/>
          <w:szCs w:val="24"/>
          <w:lang w:val="uk-UA"/>
        </w:rPr>
        <w:t xml:space="preserve">торкатися незахищеними руками до поверхні котлів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03785">
        <w:rPr>
          <w:rFonts w:ascii="Times New Roman" w:hAnsi="Times New Roman" w:cs="Times New Roman"/>
          <w:sz w:val="24"/>
          <w:szCs w:val="24"/>
          <w:lang w:val="uk-UA"/>
        </w:rPr>
        <w:t xml:space="preserve"> частин обладнання, нагрітих понад 60 °С;</w:t>
      </w:r>
    </w:p>
    <w:p w14:paraId="2BB3BA39" w14:textId="3BFBCA6E" w:rsidR="004D3DFB" w:rsidRPr="00203785" w:rsidRDefault="004D3DFB" w:rsidP="00544A64">
      <w:pPr>
        <w:pStyle w:val="a7"/>
        <w:numPr>
          <w:ilvl w:val="0"/>
          <w:numId w:val="10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785">
        <w:rPr>
          <w:rFonts w:ascii="Times New Roman" w:hAnsi="Times New Roman" w:cs="Times New Roman"/>
          <w:sz w:val="24"/>
          <w:szCs w:val="24"/>
          <w:lang w:val="uk-UA"/>
        </w:rPr>
        <w:t>ремонтувати електрообладнання самостійно.</w:t>
      </w:r>
    </w:p>
    <w:p w14:paraId="28FBDFB2" w14:textId="692AD1F3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3.21.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Стежити, щоб під час роботи котла всі люки бути надійно зачинен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C171F9" w14:textId="0AC65959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3.22.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Щоб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видал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 котла шлам, підтрим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постійн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вміст солей у котловій воді для зменшення їх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відкладень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на поверхнях нагріву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застосовувати продування котлів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ри цьому з найнижчих частин котла періодично видаляти частину котлової води, найбільш насиченої шламом.</w:t>
      </w:r>
    </w:p>
    <w:p w14:paraId="553E5424" w14:textId="16CCAB5A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3.23.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Періодичне продування проводити в строки, встановлені адміністрацією, у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присутності відповідальної особи. Перед продуванням пуск пари в </w:t>
      </w:r>
      <w:proofErr w:type="spellStart"/>
      <w:r w:rsidRPr="004D3DFB">
        <w:rPr>
          <w:rFonts w:ascii="Times New Roman" w:hAnsi="Times New Roman" w:cs="Times New Roman"/>
          <w:sz w:val="24"/>
          <w:szCs w:val="24"/>
          <w:lang w:val="uk-UA"/>
        </w:rPr>
        <w:t>паромагістраль</w:t>
      </w:r>
      <w:proofErr w:type="spellEnd"/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припинити.</w:t>
      </w:r>
    </w:p>
    <w:p w14:paraId="26A973E2" w14:textId="77777777" w:rsidR="00203785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3.24.</w:t>
      </w:r>
      <w:r w:rsidR="0020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Порядок продування котлів:</w:t>
      </w:r>
    </w:p>
    <w:p w14:paraId="152C0BBD" w14:textId="036FD872" w:rsidR="00203785" w:rsidRDefault="00710A33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еревірити справність продувальної лінії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спускних кранів. Відвід між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котлом і</w:t>
      </w:r>
      <w:r w:rsidR="00BB3CF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продувальним краном має бути гарячи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. Якщо він холодний — це ознака засмічення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B3CFE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цьому разі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проводити продування небезпечно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при відкритті продувального крана тиском котлової води може пробити бруд у відводі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і внаслідок гідравлічного удару можуть зруйнуватися відвід і продувальний кран, що призведе до вибуху котла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5A8666" w14:textId="4B6CB9DB" w:rsidR="00203785" w:rsidRDefault="00710A33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еревірити справність живильних насосів і наявність достатньої кількості води у</w:t>
      </w:r>
      <w:r w:rsidR="00BB3CF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живильному баку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DBA0DC" w14:textId="3B8EAF0E" w:rsidR="00203785" w:rsidRDefault="00710A33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становити справність водовказівного скла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водопровідних кранів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52B40EF" w14:textId="238C8231" w:rsidR="00203785" w:rsidRDefault="00710A33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івень води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котлі перед продуванням має бути дещо вищи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 нормальний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ідкачу</w:t>
      </w:r>
      <w:r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воду в котел приблизно до 3/4 висоти водовказівного скла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родува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можна не раніше ніж через 8</w:t>
      </w:r>
      <w:r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10 хв після останнього підкачування води в котел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D19448" w14:textId="507C5C20" w:rsidR="00203785" w:rsidRDefault="00710A33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слабити горіння в топці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100554" w14:textId="1830016F" w:rsidR="00203785" w:rsidRDefault="00710A33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ід час продування котла спостерігати за рівнем води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родування викону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 xml:space="preserve">вати 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дв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машиніст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або оператор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, один з яких спостерігає 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за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водовказівн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скл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 рівнем води 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манометр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 тиском, а другий 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поперемінно відкриває і</w:t>
      </w:r>
      <w:r w:rsidR="00544A6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закриває крани, роблячи це плавно, без ривків, обережно 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поступово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1D05F9" w14:textId="482F61E5" w:rsidR="00203785" w:rsidRDefault="00A461C2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двох продувальних кранів спочатку відкрити другий від котла кран, потім перший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ісля припинення продування спочатку закрити перший від котла кран, а</w:t>
      </w:r>
      <w:r w:rsidR="00BB3CF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потім другий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A16042" w14:textId="44668CB6" w:rsidR="00203785" w:rsidRDefault="00A461C2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а одне відкриття не випускати більше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2 см води </w:t>
      </w:r>
      <w:r>
        <w:rPr>
          <w:rFonts w:ascii="Times New Roman" w:hAnsi="Times New Roman" w:cs="Times New Roman"/>
          <w:sz w:val="24"/>
          <w:szCs w:val="24"/>
          <w:lang w:val="uk-UA"/>
        </w:rPr>
        <w:t>— за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водовказівн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скл</w:t>
      </w:r>
      <w:r>
        <w:rPr>
          <w:rFonts w:ascii="Times New Roman" w:hAnsi="Times New Roman" w:cs="Times New Roman"/>
          <w:sz w:val="24"/>
          <w:szCs w:val="24"/>
          <w:lang w:val="uk-UA"/>
        </w:rPr>
        <w:t>ом.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кінці продування рівень води має бути вищи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 нижчий допустимий рівень не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менше ніж на 3 см. Під час продування підкачувати воду в котел заборон</w:t>
      </w:r>
      <w:r>
        <w:rPr>
          <w:rFonts w:ascii="Times New Roman" w:hAnsi="Times New Roman" w:cs="Times New Roman"/>
          <w:sz w:val="24"/>
          <w:szCs w:val="24"/>
          <w:lang w:val="uk-UA"/>
        </w:rPr>
        <w:t>ено.</w:t>
      </w:r>
    </w:p>
    <w:p w14:paraId="35BB29F1" w14:textId="3F6BA949" w:rsidR="00203785" w:rsidRDefault="00A461C2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егайно припинити продування в разі появи в продувальній лінії гідравлічних ударів, вібрації трубопроводу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C5A0E9" w14:textId="31273AEC" w:rsidR="00203785" w:rsidRDefault="00A461C2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Після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закінченн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продування пересвідчитися, що запірні пристрої на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продувальній лінії надійно закриті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не пропускають воду, і запустити котел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7261AE" w14:textId="14A238E3" w:rsidR="00203785" w:rsidRDefault="00A461C2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аборонено продува</w:t>
      </w:r>
      <w:r>
        <w:rPr>
          <w:rFonts w:ascii="Times New Roman" w:hAnsi="Times New Roman" w:cs="Times New Roman"/>
          <w:sz w:val="24"/>
          <w:szCs w:val="24"/>
          <w:lang w:val="uk-UA"/>
        </w:rPr>
        <w:t>ти котел, якщо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несправн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продувальн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арматур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, відкрива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закрива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арматур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ударами молотка чи інших предметів, а також за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допомогою подовжених важелів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B509D2" w14:textId="20649AF7" w:rsidR="004D3DFB" w:rsidRPr="004D3DFB" w:rsidRDefault="00A461C2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254F1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4D3DFB" w:rsidRPr="004D3DFB">
        <w:rPr>
          <w:rFonts w:ascii="Times New Roman" w:hAnsi="Times New Roman" w:cs="Times New Roman"/>
          <w:sz w:val="24"/>
          <w:szCs w:val="24"/>
          <w:lang w:val="uk-UA"/>
        </w:rPr>
        <w:t>ас початку і закінчення продування записувати у змінному журналі.</w:t>
      </w:r>
    </w:p>
    <w:p w14:paraId="12469E8D" w14:textId="794C4DC9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3.25.</w:t>
      </w:r>
      <w:r w:rsidR="00A461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Заборонено під час роботи котла прав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заклепочн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шв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, заварюв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елемент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котла тощо.</w:t>
      </w:r>
    </w:p>
    <w:p w14:paraId="3A3D31DC" w14:textId="77CBC81A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3.26.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Усі пристрої і прилади автоматичного управління та безпеки котла підтримувати у справному стані 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регулярно перевіряти. Порядок і строки перевірки встановлює адміністрація.</w:t>
      </w:r>
    </w:p>
    <w:p w14:paraId="2CA2DF3F" w14:textId="77777777" w:rsidR="002067C6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3.27.</w:t>
      </w:r>
      <w:r w:rsidR="00206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У разі зупинки котла:</w:t>
      </w:r>
    </w:p>
    <w:p w14:paraId="616D7EB5" w14:textId="4B3A4B6E" w:rsidR="002067C6" w:rsidRPr="002067C6" w:rsidRDefault="004D3DFB" w:rsidP="00544A64">
      <w:pPr>
        <w:pStyle w:val="a7"/>
        <w:numPr>
          <w:ilvl w:val="0"/>
          <w:numId w:val="1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підтримувати рівень води в котлі вище </w:t>
      </w:r>
      <w:r w:rsidR="00F93304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>середн</w:t>
      </w:r>
      <w:r w:rsidR="00F93304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447186" w14:textId="77777777" w:rsidR="002067C6" w:rsidRPr="002067C6" w:rsidRDefault="004D3DFB" w:rsidP="00544A64">
      <w:pPr>
        <w:pStyle w:val="a7"/>
        <w:numPr>
          <w:ilvl w:val="0"/>
          <w:numId w:val="1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C6">
        <w:rPr>
          <w:rFonts w:ascii="Times New Roman" w:hAnsi="Times New Roman" w:cs="Times New Roman"/>
          <w:sz w:val="24"/>
          <w:szCs w:val="24"/>
          <w:lang w:val="uk-UA"/>
        </w:rPr>
        <w:t>припинити подачу палива;</w:t>
      </w:r>
    </w:p>
    <w:p w14:paraId="7810D3A4" w14:textId="77777777" w:rsidR="002067C6" w:rsidRPr="002067C6" w:rsidRDefault="004D3DFB" w:rsidP="00544A64">
      <w:pPr>
        <w:pStyle w:val="a7"/>
        <w:numPr>
          <w:ilvl w:val="0"/>
          <w:numId w:val="1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C6">
        <w:rPr>
          <w:rFonts w:ascii="Times New Roman" w:hAnsi="Times New Roman" w:cs="Times New Roman"/>
          <w:sz w:val="24"/>
          <w:szCs w:val="24"/>
          <w:lang w:val="uk-UA"/>
        </w:rPr>
        <w:t>відключити котел від паропроводів після повного припинення горіння в топці й припинення відбору пари;</w:t>
      </w:r>
    </w:p>
    <w:p w14:paraId="2BDA9D7D" w14:textId="5A897538" w:rsidR="002067C6" w:rsidRPr="002067C6" w:rsidRDefault="004D3DFB" w:rsidP="00544A64">
      <w:pPr>
        <w:pStyle w:val="a7"/>
        <w:numPr>
          <w:ilvl w:val="0"/>
          <w:numId w:val="1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у разі тривалої зупинки </w:t>
      </w:r>
      <w:r w:rsidR="00F93304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 лише за розпорядженням відповідальної особи розхолодити котел і спустити з нього воду тільки після повного зниження тиску в котлі (до</w:t>
      </w:r>
      <w:r w:rsidR="0021701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нуля </w:t>
      </w:r>
      <w:r w:rsidR="00F9330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 манометр</w:t>
      </w:r>
      <w:r w:rsidR="00F93304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), а також після достатнього охолодження кладки (при відкритому </w:t>
      </w:r>
      <w:r w:rsidR="00F93304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 xml:space="preserve"> заклиненому запобіжному клапані та</w:t>
      </w:r>
      <w:r w:rsidR="0021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67C6">
        <w:rPr>
          <w:rFonts w:ascii="Times New Roman" w:hAnsi="Times New Roman" w:cs="Times New Roman"/>
          <w:sz w:val="24"/>
          <w:szCs w:val="24"/>
          <w:lang w:val="uk-UA"/>
        </w:rPr>
        <w:t>відкритих повітряних клапанах);</w:t>
      </w:r>
    </w:p>
    <w:p w14:paraId="02EDA181" w14:textId="3D456FB1" w:rsidR="004D3DFB" w:rsidRPr="002067C6" w:rsidRDefault="004D3DFB" w:rsidP="00544A64">
      <w:pPr>
        <w:pStyle w:val="a7"/>
        <w:numPr>
          <w:ilvl w:val="0"/>
          <w:numId w:val="1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C6">
        <w:rPr>
          <w:rFonts w:ascii="Times New Roman" w:hAnsi="Times New Roman" w:cs="Times New Roman"/>
          <w:sz w:val="24"/>
          <w:szCs w:val="24"/>
          <w:lang w:val="uk-UA"/>
        </w:rPr>
        <w:t>заборонено залишати котел, що не працює, приєднаним до парової магістралі.</w:t>
      </w:r>
    </w:p>
    <w:p w14:paraId="7724FD5E" w14:textId="77777777" w:rsidR="0070180A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3.28.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ab/>
        <w:t>У разі виявлення ознак загазованості заборонено:</w:t>
      </w:r>
    </w:p>
    <w:p w14:paraId="6D5ABD90" w14:textId="5F88DC6B" w:rsidR="0070180A" w:rsidRPr="0070180A" w:rsidRDefault="004D3DFB" w:rsidP="00217017">
      <w:pPr>
        <w:pStyle w:val="a7"/>
        <w:numPr>
          <w:ilvl w:val="0"/>
          <w:numId w:val="12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80A">
        <w:rPr>
          <w:rFonts w:ascii="Times New Roman" w:hAnsi="Times New Roman" w:cs="Times New Roman"/>
          <w:sz w:val="24"/>
          <w:szCs w:val="24"/>
          <w:lang w:val="uk-UA"/>
        </w:rPr>
        <w:t>вмикати або вимикати електроосвітлення та електрообладнання у</w:t>
      </w:r>
      <w:r w:rsidR="007018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0180A">
        <w:rPr>
          <w:rFonts w:ascii="Times New Roman" w:hAnsi="Times New Roman" w:cs="Times New Roman"/>
          <w:sz w:val="24"/>
          <w:szCs w:val="24"/>
          <w:lang w:val="uk-UA"/>
        </w:rPr>
        <w:t>вибухозахищеному виконанні;</w:t>
      </w:r>
    </w:p>
    <w:p w14:paraId="1EAC24CD" w14:textId="77777777" w:rsidR="0070180A" w:rsidRPr="0070180A" w:rsidRDefault="004D3DFB" w:rsidP="00217017">
      <w:pPr>
        <w:pStyle w:val="a7"/>
        <w:numPr>
          <w:ilvl w:val="0"/>
          <w:numId w:val="12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80A">
        <w:rPr>
          <w:rFonts w:ascii="Times New Roman" w:hAnsi="Times New Roman" w:cs="Times New Roman"/>
          <w:sz w:val="24"/>
          <w:szCs w:val="24"/>
          <w:lang w:val="uk-UA"/>
        </w:rPr>
        <w:t>розпалювати котли;</w:t>
      </w:r>
    </w:p>
    <w:p w14:paraId="1F87B8D4" w14:textId="7C63E098" w:rsidR="004D3DFB" w:rsidRPr="0070180A" w:rsidRDefault="004D3DFB" w:rsidP="00217017">
      <w:pPr>
        <w:pStyle w:val="a7"/>
        <w:numPr>
          <w:ilvl w:val="0"/>
          <w:numId w:val="12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80A">
        <w:rPr>
          <w:rFonts w:ascii="Times New Roman" w:hAnsi="Times New Roman" w:cs="Times New Roman"/>
          <w:sz w:val="24"/>
          <w:szCs w:val="24"/>
          <w:lang w:val="uk-UA"/>
        </w:rPr>
        <w:t>користуватися відкритим вогнем, курити.</w:t>
      </w:r>
    </w:p>
    <w:p w14:paraId="34CA6938" w14:textId="7414F41B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3.29.</w:t>
      </w:r>
      <w:r w:rsidR="007018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Про всі порушення технологічного процесу, несправності обладнання, устаткування та інші небезпечні чинники, що мали місце під час роботи, доповісти безпосередньому керівникові та зробити запис у змінному журналі.</w:t>
      </w:r>
    </w:p>
    <w:p w14:paraId="46EEFE5B" w14:textId="77777777" w:rsidR="00F754E6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3.30.</w:t>
      </w:r>
      <w:r w:rsidR="00F754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У разі зупинки котла, що працює на рідкому паливі:</w:t>
      </w:r>
    </w:p>
    <w:p w14:paraId="58604E6A" w14:textId="77777777" w:rsidR="00F754E6" w:rsidRPr="00F754E6" w:rsidRDefault="004D3DFB" w:rsidP="00217017">
      <w:pPr>
        <w:pStyle w:val="a7"/>
        <w:numPr>
          <w:ilvl w:val="0"/>
          <w:numId w:val="1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4E6">
        <w:rPr>
          <w:rFonts w:ascii="Times New Roman" w:hAnsi="Times New Roman" w:cs="Times New Roman"/>
          <w:sz w:val="24"/>
          <w:szCs w:val="24"/>
          <w:lang w:val="uk-UA"/>
        </w:rPr>
        <w:t>припинити подачу палива в форсунку;</w:t>
      </w:r>
    </w:p>
    <w:p w14:paraId="571CF728" w14:textId="77777777" w:rsidR="00F754E6" w:rsidRPr="00F754E6" w:rsidRDefault="004D3DFB" w:rsidP="00217017">
      <w:pPr>
        <w:pStyle w:val="a7"/>
        <w:numPr>
          <w:ilvl w:val="0"/>
          <w:numId w:val="1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4E6">
        <w:rPr>
          <w:rFonts w:ascii="Times New Roman" w:hAnsi="Times New Roman" w:cs="Times New Roman"/>
          <w:sz w:val="24"/>
          <w:szCs w:val="24"/>
          <w:lang w:val="uk-UA"/>
        </w:rPr>
        <w:t>припинити подачу повітря при повітряному розпиленні;</w:t>
      </w:r>
    </w:p>
    <w:p w14:paraId="49F85755" w14:textId="0EFE9168" w:rsidR="004D3DFB" w:rsidRPr="00F754E6" w:rsidRDefault="004D3DFB" w:rsidP="00217017">
      <w:pPr>
        <w:pStyle w:val="a7"/>
        <w:numPr>
          <w:ilvl w:val="0"/>
          <w:numId w:val="1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4E6">
        <w:rPr>
          <w:rFonts w:ascii="Times New Roman" w:hAnsi="Times New Roman" w:cs="Times New Roman"/>
          <w:sz w:val="24"/>
          <w:szCs w:val="24"/>
          <w:lang w:val="uk-UA"/>
        </w:rPr>
        <w:t>провентилювати топку, газоходи, після чого закрити дуття і тягу.</w:t>
      </w:r>
    </w:p>
    <w:p w14:paraId="427F926A" w14:textId="77777777" w:rsidR="00217017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3.31.</w:t>
      </w:r>
      <w:r w:rsidR="0067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При зупинці котла, що працює на газовому паливі з примусовою подачею повітря, зменшити, а потім зовсім припинити подачу в пальники газу, а відтак — повітря. При інжекційних пальниках спочатку припинити подачу повітря, а потім — газу. </w:t>
      </w:r>
    </w:p>
    <w:p w14:paraId="573B40DA" w14:textId="0D6E759A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Після відключення всіх пальників відключити газопроводи котла від загальної магістралі, відкрити продувальну свічку на відводі, а також провентилювати топку, газоходи </w:t>
      </w:r>
      <w:r w:rsidR="00971093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1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повітропроводи.</w:t>
      </w:r>
    </w:p>
    <w:p w14:paraId="01E34C5A" w14:textId="424DB336" w:rsidR="0072443A" w:rsidRPr="0072443A" w:rsidRDefault="0072443A" w:rsidP="00E41B92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b/>
          <w:i/>
          <w:color w:val="000000"/>
          <w:lang w:val="uk-UA"/>
        </w:rPr>
      </w:pPr>
      <w:r w:rsidRPr="0072443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lastRenderedPageBreak/>
        <w:t>3.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32</w:t>
      </w:r>
      <w:r w:rsidRPr="0072443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 У разі нещасного випадку чи раптового захворювання, порушення технологічного процесу, виявлення несправності обладнання, устатковання, пристроїв, інструменту, засобів захисту, якщо виникли небезпечні та/або шкідливі виробничі чинники, що загрожують життю і здоров’ю працівників, — негайно припинити роботу, повідомити безпосередньо</w:t>
      </w:r>
      <w:r w:rsidR="002170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му</w:t>
      </w:r>
      <w:r w:rsidRPr="0072443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керівник</w:t>
      </w:r>
      <w:r w:rsidR="002170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у</w:t>
      </w:r>
      <w:r w:rsidRPr="0072443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робіт та виконувати його подальші вказівки</w:t>
      </w:r>
      <w:r w:rsidRPr="00724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14:paraId="3ADAFC42" w14:textId="7777777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0C3D26" w14:textId="3026F54D" w:rsidR="004D3DFB" w:rsidRPr="00971093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1093"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 w:rsidR="00971093" w:rsidRPr="0097109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7109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Вимоги безпеки після закінчення роботи</w:t>
      </w:r>
    </w:p>
    <w:p w14:paraId="05FAF5FA" w14:textId="4CE491AF" w:rsidR="00100E61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="000C34A6">
        <w:rPr>
          <w:rFonts w:ascii="Times New Roman" w:hAnsi="Times New Roman" w:cs="Times New Roman"/>
          <w:sz w:val="24"/>
          <w:szCs w:val="24"/>
          <w:lang w:val="uk-UA"/>
        </w:rPr>
        <w:t xml:space="preserve"> Упорядкувати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робоче місце.</w:t>
      </w:r>
      <w:r w:rsidR="00100E61" w:rsidRPr="00100E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Прибрати інструмент i пристрої, матеріали у відведене для їх зберігання місце. Прибрати сміття, відходи. </w:t>
      </w:r>
    </w:p>
    <w:p w14:paraId="3B6CE786" w14:textId="1D67257E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4.2.</w:t>
      </w:r>
      <w:r w:rsidR="000C3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Зробити записи про всі виявлені несправності у змінному журналі.</w:t>
      </w:r>
    </w:p>
    <w:p w14:paraId="5B764E93" w14:textId="5BF5155C" w:rsidR="00100E61" w:rsidRPr="004D3DFB" w:rsidRDefault="00100E61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4.3.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Здати змінному </w:t>
      </w:r>
      <w:r w:rsidR="00824224">
        <w:rPr>
          <w:rFonts w:ascii="Times New Roman" w:hAnsi="Times New Roman" w:cs="Times New Roman"/>
          <w:sz w:val="24"/>
          <w:szCs w:val="24"/>
          <w:lang w:val="uk-UA"/>
        </w:rPr>
        <w:t>оператору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котельні обладнання, поінформувати про</w:t>
      </w:r>
      <w:r w:rsidR="00824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виявлені несправності.</w:t>
      </w:r>
    </w:p>
    <w:p w14:paraId="3550BEFC" w14:textId="77777777" w:rsidR="00100E61" w:rsidRPr="00100E61" w:rsidRDefault="00100E61" w:rsidP="00E41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00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4.3. Зняти спецодяг, оглянути його та повісити в спеціально призначене для зберігання місце.</w:t>
      </w:r>
    </w:p>
    <w:p w14:paraId="75BB8F74" w14:textId="77777777" w:rsidR="00100E61" w:rsidRPr="00100E61" w:rsidRDefault="00100E61" w:rsidP="00E41B92">
      <w:pPr>
        <w:tabs>
          <w:tab w:val="left" w:pos="8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00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4.4. Вимити руки й обличчя теплою водою з милом. Заборонено мити руки в мастилі, бензині та витирати їх ганчір’ям, забрудненим ошурками тощо.</w:t>
      </w:r>
    </w:p>
    <w:p w14:paraId="377B410A" w14:textId="77777777" w:rsidR="00100E61" w:rsidRPr="00100E61" w:rsidRDefault="00100E61" w:rsidP="00E41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00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4.5. За можливості прийняти душ. Під час пересування вологою і мокрою підлогою роздягалень та душових бути обережним. При кожному кроці впевнитися, що нога надійно стоїть на підлозі.</w:t>
      </w:r>
    </w:p>
    <w:p w14:paraId="1846D575" w14:textId="7777777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77952F" w14:textId="6FD88BA6" w:rsidR="004D3DFB" w:rsidRPr="000C34A6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C34A6">
        <w:rPr>
          <w:rFonts w:ascii="Times New Roman" w:hAnsi="Times New Roman" w:cs="Times New Roman"/>
          <w:b/>
          <w:bCs/>
          <w:sz w:val="24"/>
          <w:szCs w:val="24"/>
          <w:lang w:val="uk-UA"/>
        </w:rPr>
        <w:t>5.</w:t>
      </w:r>
      <w:r w:rsidR="000C34A6" w:rsidRPr="000C34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C34A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Вимоги безпеки в аварійних ситуаціях</w:t>
      </w:r>
    </w:p>
    <w:p w14:paraId="38920A3D" w14:textId="77777777" w:rsidR="008A2CCC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5.1.</w:t>
      </w:r>
      <w:r w:rsidR="000C3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Роботу котельні припинити у таких випадках:</w:t>
      </w:r>
    </w:p>
    <w:p w14:paraId="7808AB55" w14:textId="77777777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не спрацювала автоматика безпеки;</w:t>
      </w:r>
    </w:p>
    <w:p w14:paraId="5258CE95" w14:textId="77777777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стався розрив запірної арматури чи інших приладів;</w:t>
      </w:r>
    </w:p>
    <w:p w14:paraId="03A8AFF3" w14:textId="77777777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обвалилася обмурівка котла;</w:t>
      </w:r>
    </w:p>
    <w:p w14:paraId="3D54DAC2" w14:textId="77777777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зникла напруга електричного струму;</w:t>
      </w:r>
    </w:p>
    <w:p w14:paraId="47914233" w14:textId="105BD100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сталася пожежа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вибух;</w:t>
      </w:r>
    </w:p>
    <w:p w14:paraId="690E0BC4" w14:textId="77777777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зупинився котел;</w:t>
      </w:r>
    </w:p>
    <w:p w14:paraId="477D7F52" w14:textId="6358C6FB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різко знизився тиск пари чи рівень води 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котлі;</w:t>
      </w:r>
    </w:p>
    <w:p w14:paraId="697043D6" w14:textId="77777777" w:rsidR="008A2CCC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упало розрідження в топці котла, відключилися димососи або з’явилася теча;</w:t>
      </w:r>
    </w:p>
    <w:p w14:paraId="4A276586" w14:textId="2ED98280" w:rsidR="004D3DFB" w:rsidRPr="008A2CCC" w:rsidRDefault="004D3DFB" w:rsidP="00574409">
      <w:pPr>
        <w:pStyle w:val="a7"/>
        <w:numPr>
          <w:ilvl w:val="0"/>
          <w:numId w:val="1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підвищився або знизився тиск у системі опалення.</w:t>
      </w:r>
    </w:p>
    <w:p w14:paraId="0D259583" w14:textId="77777777" w:rsidR="008A2CCC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5.2.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ab/>
        <w:t>Аварійна ситуація може статися також у таких випадках:</w:t>
      </w:r>
    </w:p>
    <w:p w14:paraId="23DEAE9D" w14:textId="77777777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перестало діяти понад 50% запобіжних клапанів;</w:t>
      </w:r>
    </w:p>
    <w:p w14:paraId="666F7FB0" w14:textId="0D93C8EC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тиск піднявся вище 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дозволен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на 10% і продовжує зростати, незважаючи на припинення подачі палива, зменшення тяги 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дуття та</w:t>
      </w:r>
      <w:r w:rsidR="00574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посилене живлення котла водою;</w:t>
      </w:r>
    </w:p>
    <w:p w14:paraId="0EAAD8BD" w14:textId="1FD00C73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стався випуск води з котла 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нижче 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нижн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кромк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водовказівного скла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ідживл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ювати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кот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ел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водою при цьому заборонен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о;</w:t>
      </w:r>
    </w:p>
    <w:p w14:paraId="022DEB08" w14:textId="708B6CEB" w:rsidR="008A2CCC" w:rsidRPr="008A2CCC" w:rsidRDefault="008A2CCC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D3DFB" w:rsidRPr="008A2CCC">
        <w:rPr>
          <w:rFonts w:ascii="Times New Roman" w:hAnsi="Times New Roman" w:cs="Times New Roman"/>
          <w:sz w:val="24"/>
          <w:szCs w:val="24"/>
          <w:lang w:val="uk-UA"/>
        </w:rPr>
        <w:t>івень води швидко знижується, незважаючи на посилене живлення котла водою;</w:t>
      </w:r>
    </w:p>
    <w:p w14:paraId="7328BAD3" w14:textId="10D7D94B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рівень води піднявся вище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верхн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кромк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водовказівного скла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продуванням котла не вдається знизити його;</w:t>
      </w:r>
    </w:p>
    <w:p w14:paraId="73893A96" w14:textId="58365F2F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припинена дія всіх живильних пристроїв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, як-от 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насосів т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ощо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6DB7114" w14:textId="2F207625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виявлен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в основних елементах котла (барабані, колекторі, камері, жаровій трубі, вогневій коробці, кожусі топки, трубній решітці, зовнішньому сепараторі, паропроводі тощо) тріщини, випинання, пропуски у зварних швах, обриви двох і більше </w:t>
      </w:r>
      <w:proofErr w:type="spellStart"/>
      <w:r w:rsidRPr="008A2CCC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 w:rsidRPr="008A2CCC">
        <w:rPr>
          <w:rFonts w:ascii="Times New Roman" w:hAnsi="Times New Roman" w:cs="Times New Roman"/>
          <w:sz w:val="24"/>
          <w:szCs w:val="24"/>
          <w:lang w:val="uk-UA"/>
        </w:rPr>
        <w:t>, розміщених поряд;</w:t>
      </w:r>
    </w:p>
    <w:p w14:paraId="40562445" w14:textId="0DA6B7F8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виявлен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загазованість котельн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з котлами, які працюють на газовому паливі, припинен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подачу газу, стався вибух газоповітряної суміші в топці котла або газоходах;</w:t>
      </w:r>
    </w:p>
    <w:p w14:paraId="611C9E23" w14:textId="39C6A26F" w:rsidR="008A2CCC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t>припинен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ді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всіх водовказівних приладів;</w:t>
      </w:r>
    </w:p>
    <w:p w14:paraId="6B910DE1" w14:textId="471FE962" w:rsidR="004D3DFB" w:rsidRPr="008A2CCC" w:rsidRDefault="004D3DFB" w:rsidP="00574409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CCC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припинен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подач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електроенергії при штучній тязі, а також пошкоджен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A2CCC">
        <w:rPr>
          <w:rFonts w:ascii="Times New Roman" w:hAnsi="Times New Roman" w:cs="Times New Roman"/>
          <w:sz w:val="24"/>
          <w:szCs w:val="24"/>
          <w:lang w:val="uk-UA"/>
        </w:rPr>
        <w:t xml:space="preserve"> елементи котла та його обмурівки.</w:t>
      </w:r>
    </w:p>
    <w:p w14:paraId="36CE6C85" w14:textId="22E85864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5.3.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Причини аварійної зупинки котла записа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у змінному журналі.</w:t>
      </w:r>
    </w:p>
    <w:p w14:paraId="282606DB" w14:textId="0F4CE23F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5.4.</w:t>
      </w:r>
      <w:r w:rsidR="008A2C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У разі погіршення самопочуття та з будь-яких інших причин, що потребують припин</w:t>
      </w:r>
      <w:r w:rsidR="00293762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29376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, поінформувати безпосереднього керівника та керуватися його вказівками.</w:t>
      </w:r>
    </w:p>
    <w:p w14:paraId="55E1BF8C" w14:textId="00838267" w:rsidR="004D3DFB" w:rsidRPr="004D3DFB" w:rsidRDefault="004D3DFB" w:rsidP="00E41B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3DFB">
        <w:rPr>
          <w:rFonts w:ascii="Times New Roman" w:hAnsi="Times New Roman" w:cs="Times New Roman"/>
          <w:sz w:val="24"/>
          <w:szCs w:val="24"/>
          <w:lang w:val="uk-UA"/>
        </w:rPr>
        <w:t>5.5.</w:t>
      </w:r>
      <w:r w:rsidR="001075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У разі пожежі (ознак горіння) негайно зупинити роботу котлів, вимкнути напругу, припинити подачу палива до котельні. Терміново повідомити керівника, викликати аварійно-рятувальну службу 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>тел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101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58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3DFB">
        <w:rPr>
          <w:rFonts w:ascii="Times New Roman" w:hAnsi="Times New Roman" w:cs="Times New Roman"/>
          <w:sz w:val="24"/>
          <w:szCs w:val="24"/>
          <w:lang w:val="uk-UA"/>
        </w:rPr>
        <w:t xml:space="preserve"> вжити можливих заходів щодо гасіння (локалізації) пожежі наявними засобами пожежогасіння. До прибуття аварійно-рятувальної служби діяти відповідно до Інструкції про заходи пожежної безпеки у котельні.</w:t>
      </w:r>
    </w:p>
    <w:p w14:paraId="722B3FD3" w14:textId="0B3D61FD" w:rsidR="00100E61" w:rsidRPr="00100E61" w:rsidRDefault="00100E61" w:rsidP="00E41B9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</w:pPr>
      <w:r w:rsidRPr="00100E61">
        <w:rPr>
          <w:rFonts w:ascii="Times New Roman" w:eastAsia="SimSun" w:hAnsi="Times New Roman" w:cs="Times New Roman"/>
          <w:bCs/>
          <w:spacing w:val="-8"/>
          <w:sz w:val="24"/>
          <w:szCs w:val="24"/>
          <w:lang w:val="uk-UA" w:eastAsia="ru-RU"/>
        </w:rPr>
        <w:t>5.</w:t>
      </w:r>
      <w:r>
        <w:rPr>
          <w:rFonts w:ascii="Times New Roman" w:eastAsia="SimSun" w:hAnsi="Times New Roman" w:cs="Times New Roman"/>
          <w:bCs/>
          <w:spacing w:val="-8"/>
          <w:sz w:val="24"/>
          <w:szCs w:val="24"/>
          <w:lang w:val="uk-UA" w:eastAsia="ru-RU"/>
        </w:rPr>
        <w:t>6</w:t>
      </w:r>
      <w:r w:rsidRPr="00100E61">
        <w:rPr>
          <w:rFonts w:ascii="Times New Roman" w:eastAsia="SimSun" w:hAnsi="Times New Roman" w:cs="Times New Roman"/>
          <w:bCs/>
          <w:spacing w:val="-8"/>
          <w:sz w:val="24"/>
          <w:szCs w:val="24"/>
          <w:lang w:val="uk-UA" w:eastAsia="ru-RU"/>
        </w:rPr>
        <w:t>.</w:t>
      </w:r>
      <w:r w:rsidRPr="00100E61"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  <w:t xml:space="preserve"> </w:t>
      </w:r>
      <w:r w:rsidR="007F3892"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  <w:t>У разі</w:t>
      </w:r>
      <w:r w:rsidRPr="00100E61"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  <w:t xml:space="preserve"> нещасного випадку:</w:t>
      </w:r>
    </w:p>
    <w:p w14:paraId="003C7CB0" w14:textId="77777777" w:rsidR="00100E61" w:rsidRPr="007F3892" w:rsidRDefault="00100E61" w:rsidP="007F3892">
      <w:pPr>
        <w:numPr>
          <w:ilvl w:val="0"/>
          <w:numId w:val="16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потерпілому домедичну допомогу; </w:t>
      </w:r>
    </w:p>
    <w:p w14:paraId="2B88294E" w14:textId="77777777" w:rsidR="00100E61" w:rsidRPr="007F3892" w:rsidRDefault="00100E61" w:rsidP="007F3892">
      <w:pPr>
        <w:numPr>
          <w:ilvl w:val="0"/>
          <w:numId w:val="16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повідомити керівника робіт про те, що сталося; </w:t>
      </w:r>
    </w:p>
    <w:p w14:paraId="21A5661D" w14:textId="356D36B2" w:rsidR="00100E61" w:rsidRPr="007F3892" w:rsidRDefault="00100E61" w:rsidP="007F3892">
      <w:pPr>
        <w:numPr>
          <w:ilvl w:val="0"/>
          <w:numId w:val="16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викликати швидку </w:t>
      </w:r>
      <w:r w:rsid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медичну </w:t>
      </w: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допомогу </w:t>
      </w:r>
      <w:r w:rsid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r w:rsid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103</w:t>
      </w:r>
      <w:r w:rsid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14B210D" w14:textId="45ECC834" w:rsidR="00100E61" w:rsidRPr="007F3892" w:rsidRDefault="00100E61" w:rsidP="00E41B9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7F3892"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 xml:space="preserve">5.7. </w:t>
      </w:r>
      <w:r w:rsidRPr="007F3892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Послідовність дій під час домедичної допомоги:</w:t>
      </w:r>
    </w:p>
    <w:p w14:paraId="1A3FEA9C" w14:textId="77777777" w:rsidR="00100E61" w:rsidRPr="00100E61" w:rsidRDefault="00100E61" w:rsidP="007F3892">
      <w:pPr>
        <w:numPr>
          <w:ilvl w:val="0"/>
          <w:numId w:val="17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</w:pPr>
      <w:r w:rsidRPr="007F3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усунути дію на організм потерпілого шкідливих чинників</w:t>
      </w:r>
      <w:r w:rsidRPr="00100E61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, які загрожують його здоров’ю і життю: вивільнити від дії електричного струму; винести із зараженої території; загасити одяг, що горить, тощо;</w:t>
      </w:r>
    </w:p>
    <w:p w14:paraId="211811F4" w14:textId="0F3B6764" w:rsidR="00100E61" w:rsidRPr="00100E61" w:rsidRDefault="00100E61" w:rsidP="007F3892">
      <w:pPr>
        <w:numPr>
          <w:ilvl w:val="0"/>
          <w:numId w:val="17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0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підтримувати основні життєві функції потерпілого, доки не прибуде медичний працівник, або транспортувати потерпілого до найближчого медичного закладу.</w:t>
      </w:r>
    </w:p>
    <w:p w14:paraId="337588B8" w14:textId="453C19D8" w:rsidR="00100E61" w:rsidRPr="00100E61" w:rsidRDefault="00100E61" w:rsidP="00E41B9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00E61"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5.</w:t>
      </w:r>
      <w:r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8</w:t>
      </w:r>
      <w:r w:rsidRPr="00100E61"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.</w:t>
      </w:r>
      <w:r w:rsidRPr="00100E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Домедичну допомогу потерпілому надавати відповідно до</w:t>
      </w:r>
      <w:r w:rsidR="007F3892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І</w:t>
      </w:r>
      <w:r w:rsidRPr="00100E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нструкції з надання домедичної допомоги.</w:t>
      </w:r>
    </w:p>
    <w:p w14:paraId="4A33EC2D" w14:textId="77777777" w:rsidR="0063440E" w:rsidRDefault="0063440E" w:rsidP="008069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2314"/>
        <w:gridCol w:w="2736"/>
      </w:tblGrid>
      <w:tr w:rsidR="00D77501" w:rsidRPr="00B318A4" w14:paraId="5058BBE9" w14:textId="77777777" w:rsidTr="00376894">
        <w:tc>
          <w:tcPr>
            <w:tcW w:w="1667" w:type="pct"/>
          </w:tcPr>
          <w:p w14:paraId="3BEB23F1" w14:textId="77777777" w:rsidR="00D77501" w:rsidRPr="00B318A4" w:rsidRDefault="00D77501" w:rsidP="003768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18A4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__________________________________</w:t>
            </w:r>
            <w:r w:rsidRPr="00B318A4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br/>
            </w:r>
            <w:r w:rsidRPr="00E41B92">
              <w:rPr>
                <w:rFonts w:eastAsiaTheme="minorHAnsi"/>
                <w:color w:val="000000"/>
                <w:lang w:eastAsia="ar-SA"/>
              </w:rPr>
              <w:t>(</w:t>
            </w:r>
            <w:r w:rsidRPr="00E41B92">
              <w:rPr>
                <w:rFonts w:eastAsiaTheme="minorHAnsi"/>
                <w:color w:val="000000"/>
                <w:lang w:val="uk-UA" w:eastAsia="ar-SA"/>
              </w:rPr>
              <w:t>посада керівника підрозділу (організації) — розробника)</w:t>
            </w:r>
          </w:p>
        </w:tc>
        <w:tc>
          <w:tcPr>
            <w:tcW w:w="1667" w:type="pct"/>
          </w:tcPr>
          <w:p w14:paraId="46CEB642" w14:textId="77777777" w:rsidR="00D77501" w:rsidRPr="00B318A4" w:rsidRDefault="00D77501" w:rsidP="00376894">
            <w:pPr>
              <w:jc w:val="center"/>
              <w:rPr>
                <w:rFonts w:eastAsiaTheme="minorHAnsi"/>
                <w:sz w:val="24"/>
                <w:szCs w:val="24"/>
                <w:lang w:val="uk-UA"/>
              </w:rPr>
            </w:pPr>
            <w:r w:rsidRPr="00B318A4">
              <w:rPr>
                <w:rFonts w:eastAsiaTheme="minorHAnsi"/>
                <w:color w:val="000000"/>
                <w:sz w:val="24"/>
                <w:szCs w:val="24"/>
                <w:lang w:val="uk-UA" w:eastAsia="ar-SA"/>
              </w:rPr>
              <w:t>____________</w:t>
            </w:r>
            <w:r w:rsidRPr="00B318A4">
              <w:rPr>
                <w:rFonts w:eastAsiaTheme="minorHAnsi"/>
                <w:color w:val="000000"/>
                <w:sz w:val="24"/>
                <w:szCs w:val="24"/>
                <w:lang w:val="uk-UA" w:eastAsia="ar-SA"/>
              </w:rPr>
              <w:br/>
            </w:r>
            <w:r w:rsidRPr="00E41B92">
              <w:rPr>
                <w:rFonts w:eastAsiaTheme="minorHAnsi"/>
                <w:color w:val="000000"/>
                <w:lang w:val="uk-UA" w:eastAsia="ar-SA"/>
              </w:rPr>
              <w:t>(підпис)</w:t>
            </w:r>
          </w:p>
        </w:tc>
        <w:tc>
          <w:tcPr>
            <w:tcW w:w="1667" w:type="pct"/>
          </w:tcPr>
          <w:p w14:paraId="0332D66D" w14:textId="4B02F5EB" w:rsidR="00D77501" w:rsidRPr="00B318A4" w:rsidRDefault="00D77501" w:rsidP="00376894">
            <w:pPr>
              <w:jc w:val="center"/>
              <w:rPr>
                <w:rFonts w:eastAsiaTheme="minorHAnsi"/>
                <w:sz w:val="24"/>
                <w:szCs w:val="24"/>
                <w:lang w:val="uk-UA"/>
              </w:rPr>
            </w:pPr>
            <w:r w:rsidRPr="00B318A4">
              <w:rPr>
                <w:rFonts w:eastAsiaTheme="minorHAnsi"/>
                <w:color w:val="000000"/>
                <w:sz w:val="24"/>
                <w:szCs w:val="24"/>
                <w:lang w:val="uk-UA" w:eastAsia="ar-SA"/>
              </w:rPr>
              <w:t>_____________________</w:t>
            </w:r>
            <w:r w:rsidRPr="00B318A4">
              <w:rPr>
                <w:rFonts w:eastAsiaTheme="minorHAnsi"/>
                <w:color w:val="000000"/>
                <w:sz w:val="24"/>
                <w:szCs w:val="24"/>
                <w:lang w:val="uk-UA" w:eastAsia="ar-SA"/>
              </w:rPr>
              <w:br/>
            </w:r>
            <w:r w:rsidRPr="00E41B92">
              <w:rPr>
                <w:rFonts w:eastAsiaTheme="minorHAnsi"/>
                <w:color w:val="000000"/>
                <w:lang w:val="uk-UA" w:eastAsia="ar-SA"/>
              </w:rPr>
              <w:t>(</w:t>
            </w:r>
            <w:r w:rsidR="00E41B92" w:rsidRPr="00E41B92">
              <w:rPr>
                <w:rFonts w:eastAsiaTheme="minorHAnsi"/>
                <w:color w:val="000000"/>
                <w:lang w:val="uk-UA" w:eastAsia="ar-SA"/>
              </w:rPr>
              <w:t>ім’я, ПРІЗВИЩЕ</w:t>
            </w:r>
            <w:r w:rsidRPr="00E41B92">
              <w:rPr>
                <w:rFonts w:eastAsiaTheme="minorHAnsi"/>
                <w:color w:val="000000"/>
                <w:lang w:val="uk-UA" w:eastAsia="ar-SA"/>
              </w:rPr>
              <w:t>)</w:t>
            </w:r>
          </w:p>
        </w:tc>
      </w:tr>
    </w:tbl>
    <w:p w14:paraId="772DA8D8" w14:textId="77777777" w:rsidR="00D77501" w:rsidRPr="00B318A4" w:rsidRDefault="00D77501" w:rsidP="00D77501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2DB35716" w14:textId="77777777" w:rsidR="00D77501" w:rsidRPr="00B318A4" w:rsidRDefault="00D77501" w:rsidP="00D77501">
      <w:pPr>
        <w:suppressAutoHyphens/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ar-SA"/>
        </w:rPr>
      </w:pPr>
      <w:r w:rsidRPr="00B318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ar-SA"/>
        </w:rPr>
        <w:t>Погоджено:</w:t>
      </w:r>
    </w:p>
    <w:p w14:paraId="5420C121" w14:textId="77777777" w:rsidR="00D77501" w:rsidRPr="00B318A4" w:rsidRDefault="00D77501" w:rsidP="00D77501">
      <w:pPr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B318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Керівник (спеціаліст)</w:t>
      </w:r>
      <w:r w:rsidRPr="00B318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br/>
        <w:t>служби охорони праці підприємства</w:t>
      </w:r>
    </w:p>
    <w:tbl>
      <w:tblPr>
        <w:tblW w:w="0" w:type="auto"/>
        <w:tblInd w:w="-39" w:type="dxa"/>
        <w:tblLook w:val="0000" w:firstRow="0" w:lastRow="0" w:firstColumn="0" w:lastColumn="0" w:noHBand="0" w:noVBand="0"/>
      </w:tblPr>
      <w:tblGrid>
        <w:gridCol w:w="1776"/>
        <w:gridCol w:w="3073"/>
      </w:tblGrid>
      <w:tr w:rsidR="00D77501" w:rsidRPr="00B318A4" w14:paraId="0A37A893" w14:textId="77777777" w:rsidTr="00376894">
        <w:trPr>
          <w:trHeight w:val="253"/>
        </w:trPr>
        <w:tc>
          <w:tcPr>
            <w:tcW w:w="1667" w:type="dxa"/>
          </w:tcPr>
          <w:p w14:paraId="079DFC8A" w14:textId="77777777" w:rsidR="00D77501" w:rsidRPr="00B318A4" w:rsidRDefault="00D77501" w:rsidP="003768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</w:t>
            </w: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E41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3073" w:type="dxa"/>
          </w:tcPr>
          <w:p w14:paraId="52EDDCAD" w14:textId="159690FD" w:rsidR="00D77501" w:rsidRPr="00B318A4" w:rsidRDefault="00D77501" w:rsidP="003768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_____________________</w:t>
            </w: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="00E41B92" w:rsidRPr="00E41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(ім’я, ПРІЗВИЩЕ)</w:t>
            </w:r>
          </w:p>
        </w:tc>
      </w:tr>
    </w:tbl>
    <w:p w14:paraId="14A9F1D3" w14:textId="77777777" w:rsidR="00D77501" w:rsidRPr="00B318A4" w:rsidRDefault="00D77501" w:rsidP="00D7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ar-SA"/>
        </w:rPr>
      </w:pPr>
      <w:r w:rsidRPr="00B318A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Керівник (фахівець) </w:t>
      </w:r>
      <w:r w:rsidRPr="00B318A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B318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із правових питань</w:t>
      </w:r>
      <w:r w:rsidRPr="00B318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footnoteReference w:id="2"/>
      </w:r>
    </w:p>
    <w:tbl>
      <w:tblPr>
        <w:tblW w:w="0" w:type="auto"/>
        <w:tblInd w:w="-39" w:type="dxa"/>
        <w:tblLook w:val="0000" w:firstRow="0" w:lastRow="0" w:firstColumn="0" w:lastColumn="0" w:noHBand="0" w:noVBand="0"/>
      </w:tblPr>
      <w:tblGrid>
        <w:gridCol w:w="1776"/>
        <w:gridCol w:w="3073"/>
      </w:tblGrid>
      <w:tr w:rsidR="00D77501" w:rsidRPr="00B318A4" w14:paraId="2FD85993" w14:textId="77777777" w:rsidTr="00376894">
        <w:trPr>
          <w:trHeight w:val="253"/>
        </w:trPr>
        <w:tc>
          <w:tcPr>
            <w:tcW w:w="1667" w:type="dxa"/>
          </w:tcPr>
          <w:p w14:paraId="56AEEDAA" w14:textId="77777777" w:rsidR="00D77501" w:rsidRPr="00B318A4" w:rsidRDefault="00D77501" w:rsidP="003768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</w:t>
            </w: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E41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3073" w:type="dxa"/>
          </w:tcPr>
          <w:p w14:paraId="0FE06D93" w14:textId="695F1444" w:rsidR="00D77501" w:rsidRPr="00B318A4" w:rsidRDefault="00D77501" w:rsidP="003768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_____________________</w:t>
            </w:r>
            <w:r w:rsidRPr="00B3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="00E41B92" w:rsidRPr="00E4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(ім’я, ПРІЗВИЩЕ)</w:t>
            </w:r>
          </w:p>
        </w:tc>
      </w:tr>
    </w:tbl>
    <w:p w14:paraId="0830DB84" w14:textId="5562063B" w:rsidR="00D77501" w:rsidRDefault="00D77501" w:rsidP="008069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5F6E0" w14:textId="77777777" w:rsidR="00D77501" w:rsidRPr="004D3DFB" w:rsidRDefault="00D77501" w:rsidP="008069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77501" w:rsidRPr="004D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0A7A0" w14:textId="77777777" w:rsidR="00AF4AF2" w:rsidRDefault="00AF4AF2" w:rsidP="00D77501">
      <w:pPr>
        <w:spacing w:after="0" w:line="240" w:lineRule="auto"/>
      </w:pPr>
      <w:r>
        <w:separator/>
      </w:r>
    </w:p>
  </w:endnote>
  <w:endnote w:type="continuationSeparator" w:id="0">
    <w:p w14:paraId="0F1DC3F1" w14:textId="77777777" w:rsidR="00AF4AF2" w:rsidRDefault="00AF4AF2" w:rsidP="00D7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06166" w14:textId="77777777" w:rsidR="00AF4AF2" w:rsidRDefault="00AF4AF2" w:rsidP="00D77501">
      <w:pPr>
        <w:spacing w:after="0" w:line="240" w:lineRule="auto"/>
      </w:pPr>
      <w:r>
        <w:separator/>
      </w:r>
    </w:p>
  </w:footnote>
  <w:footnote w:type="continuationSeparator" w:id="0">
    <w:p w14:paraId="3D0B4FEF" w14:textId="77777777" w:rsidR="00AF4AF2" w:rsidRDefault="00AF4AF2" w:rsidP="00D77501">
      <w:pPr>
        <w:spacing w:after="0" w:line="240" w:lineRule="auto"/>
      </w:pPr>
      <w:r>
        <w:continuationSeparator/>
      </w:r>
    </w:p>
  </w:footnote>
  <w:footnote w:id="1">
    <w:p w14:paraId="5729E9F9" w14:textId="77777777" w:rsidR="0019559B" w:rsidRPr="00297581" w:rsidRDefault="0019559B" w:rsidP="0019559B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EE0938">
        <w:rPr>
          <w:rFonts w:cstheme="minorHAnsi"/>
          <w:lang w:val="uk-UA"/>
        </w:rPr>
        <w:t>Наведено примірну інструкцію. За потреби адаптуйте її до умов вашого підприємства.</w:t>
      </w:r>
    </w:p>
  </w:footnote>
  <w:footnote w:id="2">
    <w:p w14:paraId="19F12696" w14:textId="77777777" w:rsidR="00D77501" w:rsidRDefault="00D77501" w:rsidP="00D77501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 w:rsidRPr="00EE0938">
        <w:rPr>
          <w:rFonts w:cstheme="minorHAnsi"/>
          <w:lang w:val="uk-UA"/>
        </w:rPr>
        <w:t>За потреби інструкцію погоджують інші уповноважені служби, підрозділи та 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1D49"/>
    <w:multiLevelType w:val="hybridMultilevel"/>
    <w:tmpl w:val="6FACBD0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424DEA"/>
    <w:multiLevelType w:val="hybridMultilevel"/>
    <w:tmpl w:val="C4349D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925FAF"/>
    <w:multiLevelType w:val="hybridMultilevel"/>
    <w:tmpl w:val="2F30BEF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E74F5B"/>
    <w:multiLevelType w:val="hybridMultilevel"/>
    <w:tmpl w:val="39BA05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EB6564"/>
    <w:multiLevelType w:val="hybridMultilevel"/>
    <w:tmpl w:val="EFA2CB2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13046"/>
    <w:multiLevelType w:val="hybridMultilevel"/>
    <w:tmpl w:val="14DCC46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545780"/>
    <w:multiLevelType w:val="hybridMultilevel"/>
    <w:tmpl w:val="14602A1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235B84"/>
    <w:multiLevelType w:val="hybridMultilevel"/>
    <w:tmpl w:val="5CBAE12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E45F52"/>
    <w:multiLevelType w:val="hybridMultilevel"/>
    <w:tmpl w:val="0958D28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0B760C"/>
    <w:multiLevelType w:val="hybridMultilevel"/>
    <w:tmpl w:val="11D6947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697A33"/>
    <w:multiLevelType w:val="hybridMultilevel"/>
    <w:tmpl w:val="8334C4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63C2"/>
    <w:multiLevelType w:val="hybridMultilevel"/>
    <w:tmpl w:val="19F06528"/>
    <w:lvl w:ilvl="0" w:tplc="393AAF6E">
      <w:start w:val="1"/>
      <w:numFmt w:val="bullet"/>
      <w:lvlText w:val="•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54046A61"/>
    <w:multiLevelType w:val="hybridMultilevel"/>
    <w:tmpl w:val="A89607F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877F7C"/>
    <w:multiLevelType w:val="hybridMultilevel"/>
    <w:tmpl w:val="31D41EF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6178C1"/>
    <w:multiLevelType w:val="hybridMultilevel"/>
    <w:tmpl w:val="8FDE9B2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220FD1"/>
    <w:multiLevelType w:val="hybridMultilevel"/>
    <w:tmpl w:val="D5A249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AC1CED"/>
    <w:multiLevelType w:val="hybridMultilevel"/>
    <w:tmpl w:val="E9FC2A18"/>
    <w:lvl w:ilvl="0" w:tplc="393AAF6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324F84"/>
    <w:multiLevelType w:val="hybridMultilevel"/>
    <w:tmpl w:val="543AA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7192B"/>
    <w:multiLevelType w:val="hybridMultilevel"/>
    <w:tmpl w:val="55D68DC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8611C6"/>
    <w:multiLevelType w:val="hybridMultilevel"/>
    <w:tmpl w:val="FDAEA82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8515116">
    <w:abstractNumId w:val="14"/>
  </w:num>
  <w:num w:numId="2" w16cid:durableId="1086533187">
    <w:abstractNumId w:val="2"/>
  </w:num>
  <w:num w:numId="3" w16cid:durableId="176969864">
    <w:abstractNumId w:val="13"/>
  </w:num>
  <w:num w:numId="4" w16cid:durableId="838421215">
    <w:abstractNumId w:val="0"/>
  </w:num>
  <w:num w:numId="5" w16cid:durableId="2051956826">
    <w:abstractNumId w:val="15"/>
  </w:num>
  <w:num w:numId="6" w16cid:durableId="176966556">
    <w:abstractNumId w:val="7"/>
  </w:num>
  <w:num w:numId="7" w16cid:durableId="1850022626">
    <w:abstractNumId w:val="8"/>
  </w:num>
  <w:num w:numId="8" w16cid:durableId="1776553285">
    <w:abstractNumId w:val="12"/>
  </w:num>
  <w:num w:numId="9" w16cid:durableId="1912889890">
    <w:abstractNumId w:val="6"/>
  </w:num>
  <w:num w:numId="10" w16cid:durableId="1634293504">
    <w:abstractNumId w:val="19"/>
  </w:num>
  <w:num w:numId="11" w16cid:durableId="1589384962">
    <w:abstractNumId w:val="18"/>
  </w:num>
  <w:num w:numId="12" w16cid:durableId="13189275">
    <w:abstractNumId w:val="9"/>
  </w:num>
  <w:num w:numId="13" w16cid:durableId="93864239">
    <w:abstractNumId w:val="1"/>
  </w:num>
  <w:num w:numId="14" w16cid:durableId="1941601144">
    <w:abstractNumId w:val="3"/>
  </w:num>
  <w:num w:numId="15" w16cid:durableId="872351824">
    <w:abstractNumId w:val="4"/>
  </w:num>
  <w:num w:numId="16" w16cid:durableId="741829666">
    <w:abstractNumId w:val="17"/>
  </w:num>
  <w:num w:numId="17" w16cid:durableId="1783761183">
    <w:abstractNumId w:val="10"/>
  </w:num>
  <w:num w:numId="18" w16cid:durableId="1284776284">
    <w:abstractNumId w:val="11"/>
  </w:num>
  <w:num w:numId="19" w16cid:durableId="190192614">
    <w:abstractNumId w:val="16"/>
  </w:num>
  <w:num w:numId="20" w16cid:durableId="972365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FB"/>
    <w:rsid w:val="000C34A6"/>
    <w:rsid w:val="000C6B3B"/>
    <w:rsid w:val="00100E61"/>
    <w:rsid w:val="001075EE"/>
    <w:rsid w:val="00135E0D"/>
    <w:rsid w:val="00191762"/>
    <w:rsid w:val="0019559B"/>
    <w:rsid w:val="00203785"/>
    <w:rsid w:val="002067C6"/>
    <w:rsid w:val="00213E9F"/>
    <w:rsid w:val="00217017"/>
    <w:rsid w:val="002357C6"/>
    <w:rsid w:val="00254F14"/>
    <w:rsid w:val="00266C0D"/>
    <w:rsid w:val="00293762"/>
    <w:rsid w:val="00297581"/>
    <w:rsid w:val="002F0C54"/>
    <w:rsid w:val="002F626F"/>
    <w:rsid w:val="003A1C58"/>
    <w:rsid w:val="003A50DD"/>
    <w:rsid w:val="00414972"/>
    <w:rsid w:val="00435BD7"/>
    <w:rsid w:val="00437424"/>
    <w:rsid w:val="004510F0"/>
    <w:rsid w:val="004556C1"/>
    <w:rsid w:val="00470796"/>
    <w:rsid w:val="004857E6"/>
    <w:rsid w:val="004D3DFB"/>
    <w:rsid w:val="00501F1C"/>
    <w:rsid w:val="00544A64"/>
    <w:rsid w:val="00574409"/>
    <w:rsid w:val="005908BF"/>
    <w:rsid w:val="005E4DCE"/>
    <w:rsid w:val="0060268B"/>
    <w:rsid w:val="00625E74"/>
    <w:rsid w:val="0063440E"/>
    <w:rsid w:val="006749B1"/>
    <w:rsid w:val="006B35A2"/>
    <w:rsid w:val="0070180A"/>
    <w:rsid w:val="00710A33"/>
    <w:rsid w:val="00711B62"/>
    <w:rsid w:val="0072443A"/>
    <w:rsid w:val="00731084"/>
    <w:rsid w:val="00747E26"/>
    <w:rsid w:val="007F3892"/>
    <w:rsid w:val="0080690E"/>
    <w:rsid w:val="00822FD0"/>
    <w:rsid w:val="00824224"/>
    <w:rsid w:val="008717AE"/>
    <w:rsid w:val="008A2CCC"/>
    <w:rsid w:val="008B578A"/>
    <w:rsid w:val="00915F44"/>
    <w:rsid w:val="00916EE7"/>
    <w:rsid w:val="0092005A"/>
    <w:rsid w:val="0094147F"/>
    <w:rsid w:val="00956DFC"/>
    <w:rsid w:val="00971093"/>
    <w:rsid w:val="009B2C6A"/>
    <w:rsid w:val="009E358B"/>
    <w:rsid w:val="00A36507"/>
    <w:rsid w:val="00A461C2"/>
    <w:rsid w:val="00AA6140"/>
    <w:rsid w:val="00AC27CE"/>
    <w:rsid w:val="00AF4AF2"/>
    <w:rsid w:val="00B237CF"/>
    <w:rsid w:val="00B600B9"/>
    <w:rsid w:val="00BB3CFE"/>
    <w:rsid w:val="00BC6A3D"/>
    <w:rsid w:val="00BD2E68"/>
    <w:rsid w:val="00C00505"/>
    <w:rsid w:val="00C039A1"/>
    <w:rsid w:val="00C04AEF"/>
    <w:rsid w:val="00C34BD5"/>
    <w:rsid w:val="00C51AC6"/>
    <w:rsid w:val="00C51E04"/>
    <w:rsid w:val="00C7423F"/>
    <w:rsid w:val="00C76D24"/>
    <w:rsid w:val="00C778EC"/>
    <w:rsid w:val="00CC5748"/>
    <w:rsid w:val="00D161BD"/>
    <w:rsid w:val="00D77501"/>
    <w:rsid w:val="00D97943"/>
    <w:rsid w:val="00DE6584"/>
    <w:rsid w:val="00E41B92"/>
    <w:rsid w:val="00E9052C"/>
    <w:rsid w:val="00EA489A"/>
    <w:rsid w:val="00EE6EE0"/>
    <w:rsid w:val="00F15692"/>
    <w:rsid w:val="00F754E6"/>
    <w:rsid w:val="00F81C09"/>
    <w:rsid w:val="00F8380C"/>
    <w:rsid w:val="00F93304"/>
    <w:rsid w:val="00F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64B4"/>
  <w15:chartTrackingRefBased/>
  <w15:docId w15:val="{E64770F7-E371-4772-A145-D9459678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75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7501"/>
    <w:rPr>
      <w:sz w:val="20"/>
      <w:szCs w:val="20"/>
    </w:rPr>
  </w:style>
  <w:style w:type="character" w:styleId="a5">
    <w:name w:val="footnote reference"/>
    <w:basedOn w:val="a0"/>
    <w:unhideWhenUsed/>
    <w:rsid w:val="00D77501"/>
    <w:rPr>
      <w:vertAlign w:val="superscript"/>
    </w:rPr>
  </w:style>
  <w:style w:type="table" w:styleId="a6">
    <w:name w:val="Table Grid"/>
    <w:basedOn w:val="a1"/>
    <w:uiPriority w:val="39"/>
    <w:rsid w:val="00D7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F581-48FF-4117-990A-A8A6EAB7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23</cp:revision>
  <dcterms:created xsi:type="dcterms:W3CDTF">2024-08-29T07:26:00Z</dcterms:created>
  <dcterms:modified xsi:type="dcterms:W3CDTF">2024-08-29T08:35:00Z</dcterms:modified>
</cp:coreProperties>
</file>