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9BBF" w14:textId="77777777" w:rsidR="001A4DC3" w:rsidRPr="009873F0" w:rsidRDefault="001A4DC3" w:rsidP="001A4DC3">
      <w:pPr>
        <w:keepNext/>
        <w:keepLines/>
        <w:spacing w:line="240" w:lineRule="auto"/>
        <w:ind w:left="1" w:hanging="3"/>
        <w:jc w:val="center"/>
        <w:rPr>
          <w:sz w:val="28"/>
          <w:szCs w:val="28"/>
        </w:rPr>
      </w:pPr>
      <w:r w:rsidRPr="009873F0">
        <w:rPr>
          <w:b/>
          <w:sz w:val="28"/>
          <w:szCs w:val="28"/>
        </w:rPr>
        <w:t>ПОРІВНЯЛЬНА ТАБЛИЦЯ</w:t>
      </w:r>
    </w:p>
    <w:p w14:paraId="577AE765" w14:textId="77777777" w:rsidR="001A4DC3" w:rsidRPr="009873F0" w:rsidRDefault="001A4DC3" w:rsidP="001A4DC3">
      <w:pPr>
        <w:autoSpaceDE w:val="0"/>
        <w:autoSpaceDN w:val="0"/>
        <w:adjustRightInd w:val="0"/>
        <w:spacing w:line="240" w:lineRule="auto"/>
        <w:ind w:left="1" w:hanging="3"/>
        <w:jc w:val="center"/>
        <w:rPr>
          <w:b/>
          <w:sz w:val="28"/>
          <w:szCs w:val="28"/>
        </w:rPr>
      </w:pPr>
      <w:r w:rsidRPr="009873F0">
        <w:rPr>
          <w:b/>
          <w:sz w:val="28"/>
          <w:szCs w:val="28"/>
        </w:rPr>
        <w:t>до проєкту постанови Кабінету Міністрів України</w:t>
      </w:r>
    </w:p>
    <w:p w14:paraId="210BF4F2" w14:textId="77777777" w:rsidR="001A4DC3" w:rsidRPr="009873F0" w:rsidRDefault="001A4DC3" w:rsidP="001A4DC3">
      <w:pPr>
        <w:autoSpaceDE w:val="0"/>
        <w:autoSpaceDN w:val="0"/>
        <w:adjustRightInd w:val="0"/>
        <w:spacing w:line="240" w:lineRule="auto"/>
        <w:ind w:left="1" w:hanging="3"/>
        <w:jc w:val="center"/>
        <w:rPr>
          <w:b/>
          <w:sz w:val="32"/>
          <w:szCs w:val="32"/>
        </w:rPr>
      </w:pPr>
      <w:r w:rsidRPr="009873F0">
        <w:rPr>
          <w:rFonts w:eastAsia="SimSun"/>
          <w:b/>
          <w:sz w:val="28"/>
          <w:szCs w:val="28"/>
        </w:rPr>
        <w:t>“</w:t>
      </w:r>
      <w:r w:rsidRPr="00990371">
        <w:rPr>
          <w:b/>
          <w:sz w:val="28"/>
          <w:szCs w:val="28"/>
        </w:rPr>
        <w:t>Про внесення змін до Положення про Державну службу України з питань праці</w:t>
      </w:r>
      <w:r w:rsidRPr="009873F0">
        <w:rPr>
          <w:rFonts w:eastAsia="SimSun"/>
          <w:b/>
          <w:sz w:val="28"/>
          <w:szCs w:val="28"/>
        </w:rPr>
        <w:t>”</w:t>
      </w:r>
    </w:p>
    <w:p w14:paraId="62C0A6ED" w14:textId="77777777" w:rsidR="001A4DC3" w:rsidRDefault="001A4DC3" w:rsidP="001A4DC3">
      <w:pPr>
        <w:keepNext/>
        <w:keepLines/>
        <w:spacing w:line="240" w:lineRule="auto"/>
        <w:ind w:left="1" w:hanging="3"/>
        <w:jc w:val="center"/>
        <w:rPr>
          <w:sz w:val="28"/>
          <w:szCs w:val="28"/>
        </w:rPr>
      </w:pPr>
    </w:p>
    <w:p w14:paraId="13D0C916" w14:textId="77777777" w:rsidR="001A4DC3" w:rsidRPr="009873F0" w:rsidRDefault="001A4DC3" w:rsidP="001A4DC3">
      <w:pPr>
        <w:keepNext/>
        <w:keepLines/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d"/>
        <w:tblW w:w="1474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7372"/>
      </w:tblGrid>
      <w:tr w:rsidR="001A4DC3" w:rsidRPr="009873F0" w14:paraId="4455ECAB" w14:textId="77777777" w:rsidTr="0008688E">
        <w:tc>
          <w:tcPr>
            <w:tcW w:w="7371" w:type="dxa"/>
          </w:tcPr>
          <w:p w14:paraId="4BBF158D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Зміст положення акта законодавства</w:t>
            </w:r>
          </w:p>
        </w:tc>
        <w:tc>
          <w:tcPr>
            <w:tcW w:w="7372" w:type="dxa"/>
          </w:tcPr>
          <w:p w14:paraId="7CAAA3C7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 xml:space="preserve">Зміст відповідного положення </w:t>
            </w:r>
          </w:p>
          <w:p w14:paraId="3959F62A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проєкту акта</w:t>
            </w:r>
          </w:p>
          <w:p w14:paraId="4B458040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A4DC3" w:rsidRPr="009873F0" w14:paraId="4DCCC0B4" w14:textId="77777777" w:rsidTr="0008688E">
        <w:tc>
          <w:tcPr>
            <w:tcW w:w="14743" w:type="dxa"/>
            <w:gridSpan w:val="2"/>
          </w:tcPr>
          <w:p w14:paraId="2F6538A9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 xml:space="preserve">Положення про Державну службу України з питань праці, </w:t>
            </w:r>
          </w:p>
          <w:p w14:paraId="593B6B62" w14:textId="77777777" w:rsidR="001A4DC3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затверджене постановою Кабінету Міністрів України від 11.02.2015 № 96</w:t>
            </w:r>
          </w:p>
          <w:p w14:paraId="57936D16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A4DC3" w:rsidRPr="009873F0" w14:paraId="6344FA60" w14:textId="77777777" w:rsidTr="0008688E">
        <w:tc>
          <w:tcPr>
            <w:tcW w:w="14743" w:type="dxa"/>
            <w:gridSpan w:val="2"/>
          </w:tcPr>
          <w:p w14:paraId="43099FD1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Пункт 1</w:t>
            </w:r>
          </w:p>
        </w:tc>
      </w:tr>
      <w:tr w:rsidR="001A4DC3" w:rsidRPr="009873F0" w14:paraId="46A772F5" w14:textId="77777777" w:rsidTr="0008688E">
        <w:tc>
          <w:tcPr>
            <w:tcW w:w="7371" w:type="dxa"/>
          </w:tcPr>
          <w:p w14:paraId="684632D4" w14:textId="77777777" w:rsidR="001A4DC3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1. Державна служба України з питань праці (Держпраці) є центральним органом виконавчої влади, діяльність якого спрямовується і координується Кабінетом Міністрів України через Першого віце-прем’єр-міністра України - Міністра економіки, і який реалізує державну політику у сферах промислової безпеки, охорони праці, гігієни праці, поводження з вибуховими матеріалами промислового призначення, здійснення державного гірничого нагляду, а також з питань нагляду та контролю за додержанням законодавства про працю, зайнятість населення, загальнообов’яз</w:t>
            </w:r>
          </w:p>
          <w:p w14:paraId="6818D5D1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кове державне соціальне страхування від нещасного випадку на виробництві та професійного захворювання, які спричинили втрату працездатності, у зв’язку з тимчасовою втратою працездатності, на випадок безробіття (далі - загальнообов’язкове державне соціальне страхування) в частині призначення, нарахування та виплати допомоги, компенсацій, надання соціальних послуг та інших видів матеріального забезпечення з метою дотримання прав і гарантій застрахованих осіб.</w:t>
            </w:r>
          </w:p>
        </w:tc>
        <w:tc>
          <w:tcPr>
            <w:tcW w:w="7372" w:type="dxa"/>
          </w:tcPr>
          <w:p w14:paraId="1BCF94DC" w14:textId="77777777" w:rsidR="001A4DC3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1. Державна служба України з питань праці (Держпраці) є центральним органом виконавчої влади, діяльність якого спрямовується і координується Кабінетом Міністрів України через Першого віце-прем’єр-міністра України - Міністра економіки, і який реалізує державну політику у сферах промислової безпеки, охорони праці, гігієни праці, поводження з вибуховими матеріалами промислового призначення, здійснення державного гірничого нагляду, а також з питань нагляду та контролю за додержанням законодавства про працю, зайнятість населення, загальнообов’язкове державне соціальне страхування від нещасного випадку на виробництві та професійного захворювання, які спричинили втрату працездатності, у зв’язку з тимчасовою втратою працездатності, на випадок безробіття (далі - загальнообов’язкове державне соціальне страхування) в частині призначення, нарахування та виплати допомоги, компенсацій, надання соціальних послуг та інших видів матеріального забезпечення</w:t>
            </w:r>
            <w:r w:rsidRPr="009873F0">
              <w:rPr>
                <w:b/>
                <w:lang w:eastAsia="uk-UA"/>
              </w:rPr>
              <w:t>, здійснення страхових виплат</w:t>
            </w:r>
            <w:r w:rsidRPr="009873F0">
              <w:rPr>
                <w:highlight w:val="white"/>
                <w:lang w:eastAsia="uk-UA"/>
              </w:rPr>
              <w:t xml:space="preserve"> з метою дотримання прав і гарантій застрахованих осіб.</w:t>
            </w:r>
          </w:p>
          <w:p w14:paraId="058E7EE9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Chars="0" w:left="0" w:firstLineChars="0" w:firstLine="0"/>
              <w:jc w:val="both"/>
              <w:rPr>
                <w:highlight w:val="white"/>
                <w:lang w:eastAsia="uk-UA"/>
              </w:rPr>
            </w:pPr>
          </w:p>
        </w:tc>
      </w:tr>
      <w:tr w:rsidR="001A4DC3" w:rsidRPr="009873F0" w14:paraId="7CC3F290" w14:textId="77777777" w:rsidTr="0008688E">
        <w:tc>
          <w:tcPr>
            <w:tcW w:w="14743" w:type="dxa"/>
            <w:gridSpan w:val="2"/>
          </w:tcPr>
          <w:p w14:paraId="20F1F154" w14:textId="77777777" w:rsidR="001A4DC3" w:rsidRPr="009873F0" w:rsidRDefault="001A4DC3" w:rsidP="0008688E">
            <w:pPr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lastRenderedPageBreak/>
              <w:t>Підпункт 1 пункту 3</w:t>
            </w:r>
          </w:p>
        </w:tc>
      </w:tr>
      <w:tr w:rsidR="001A4DC3" w:rsidRPr="009873F0" w14:paraId="29AE4BC2" w14:textId="77777777" w:rsidTr="0008688E">
        <w:trPr>
          <w:trHeight w:val="2819"/>
        </w:trPr>
        <w:tc>
          <w:tcPr>
            <w:tcW w:w="7371" w:type="dxa"/>
          </w:tcPr>
          <w:p w14:paraId="043D705B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3. Основними завданнями Держпраці є:</w:t>
            </w:r>
          </w:p>
          <w:p w14:paraId="440C1838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1) реалізація державної політики у сферах промислової безпеки, охорони праці, гігієни праці, поводження з вибуховими матеріалами промислового призначення, здійснення державного гірничого нагляду, а також з питань нагляду та контролю за додержанням законодавства про працю, зайнятість населення, загальнообов’язкове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 з метою дотримання прав і гарантій застрахованих осіб;</w:t>
            </w:r>
          </w:p>
        </w:tc>
        <w:tc>
          <w:tcPr>
            <w:tcW w:w="7372" w:type="dxa"/>
          </w:tcPr>
          <w:p w14:paraId="1F09E8EC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3. Основними завданнями Держпраці є:</w:t>
            </w:r>
          </w:p>
          <w:p w14:paraId="5A3971A3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1) реалізація державної політики у сферах промислової безпеки, охорони праці, гігієни праці, поводження з вибуховими матеріалами промислового призначення, здійснення державного гірничого нагляду, а також з питань нагляду та контролю за додержанням законодавства про працю, зайнятість населення, загальнообов’язкове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</w:t>
            </w:r>
            <w:r w:rsidRPr="009873F0">
              <w:rPr>
                <w:b/>
                <w:lang w:eastAsia="uk-UA"/>
              </w:rPr>
              <w:t>, здійснення страхових виплат</w:t>
            </w:r>
            <w:r w:rsidRPr="009873F0">
              <w:rPr>
                <w:highlight w:val="white"/>
                <w:lang w:eastAsia="uk-UA"/>
              </w:rPr>
              <w:t xml:space="preserve"> з метою дотримання прав і гарантій застрахованих осіб;</w:t>
            </w:r>
          </w:p>
          <w:p w14:paraId="68C95420" w14:textId="77777777" w:rsidR="001A4DC3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0EAD4EA2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</w:tc>
      </w:tr>
      <w:tr w:rsidR="001A4DC3" w:rsidRPr="009873F0" w14:paraId="0CE46780" w14:textId="77777777" w:rsidTr="0008688E">
        <w:tc>
          <w:tcPr>
            <w:tcW w:w="14743" w:type="dxa"/>
            <w:gridSpan w:val="2"/>
          </w:tcPr>
          <w:p w14:paraId="1E9D2014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3 пункту 3</w:t>
            </w:r>
          </w:p>
        </w:tc>
      </w:tr>
      <w:tr w:rsidR="001A4DC3" w:rsidRPr="009873F0" w14:paraId="4239CB23" w14:textId="77777777" w:rsidTr="0008688E">
        <w:trPr>
          <w:trHeight w:val="1489"/>
        </w:trPr>
        <w:tc>
          <w:tcPr>
            <w:tcW w:w="7371" w:type="dxa"/>
          </w:tcPr>
          <w:p w14:paraId="316350E0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3. Основними завданнями Держпраці є:</w:t>
            </w:r>
            <w:r w:rsidRPr="009873F0">
              <w:rPr>
                <w:lang w:eastAsia="uk-UA"/>
              </w:rPr>
              <w:t xml:space="preserve"> </w:t>
            </w:r>
          </w:p>
          <w:p w14:paraId="4A225DC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2374117B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 xml:space="preserve">3) </w:t>
            </w:r>
            <w:r w:rsidRPr="00416ED2">
              <w:rPr>
                <w:strike/>
                <w:highlight w:val="white"/>
                <w:lang w:eastAsia="uk-UA"/>
              </w:rPr>
              <w:t>здійснення державного регулювання і контролю щодо охорони праці та промислової безпеки у сфері діяльності, пов’язаної з об’єктами підвищеної небезпеки</w:t>
            </w:r>
            <w:r w:rsidRPr="009873F0">
              <w:rPr>
                <w:highlight w:val="white"/>
                <w:lang w:eastAsia="uk-UA"/>
              </w:rPr>
              <w:t>;</w:t>
            </w:r>
          </w:p>
          <w:p w14:paraId="36CF5707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</w:p>
        </w:tc>
        <w:tc>
          <w:tcPr>
            <w:tcW w:w="7372" w:type="dxa"/>
          </w:tcPr>
          <w:p w14:paraId="4B4A7BFD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 xml:space="preserve">3. Основними завданнями Держпраці є: </w:t>
            </w:r>
          </w:p>
          <w:p w14:paraId="03836797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6329B4B1" w14:textId="77777777" w:rsidR="001A4DC3" w:rsidRPr="009873F0" w:rsidRDefault="001A4DC3" w:rsidP="0008688E">
            <w:pPr>
              <w:suppressAutoHyphens w:val="0"/>
              <w:spacing w:line="240" w:lineRule="auto"/>
              <w:ind w:leftChars="0" w:left="0" w:firstLineChars="0" w:firstLine="294"/>
              <w:jc w:val="both"/>
              <w:textDirection w:val="lrTb"/>
              <w:textAlignment w:val="auto"/>
              <w:outlineLvl w:val="9"/>
              <w:rPr>
                <w:position w:val="0"/>
                <w:lang w:eastAsia="uk-UA"/>
              </w:rPr>
            </w:pPr>
            <w:r w:rsidRPr="009873F0">
              <w:rPr>
                <w:b/>
                <w:bCs/>
                <w:position w:val="0"/>
                <w:shd w:val="clear" w:color="auto" w:fill="FFFFFF"/>
                <w:lang w:eastAsia="uk-UA"/>
              </w:rPr>
              <w:t xml:space="preserve">3) </w:t>
            </w:r>
            <w:r w:rsidRPr="00C31390">
              <w:rPr>
                <w:b/>
                <w:bCs/>
                <w:position w:val="0"/>
                <w:shd w:val="clear" w:color="auto" w:fill="FFFFFF"/>
                <w:lang w:eastAsia="uk-UA"/>
              </w:rPr>
              <w:t>здійснення державного нагляду та контролю у сфері діяльності, пов’язаної з об’єктами підвищеної небезпеки, за дотриманням законодавства про охорону праці;</w:t>
            </w:r>
          </w:p>
          <w:p w14:paraId="5205C3EA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</w:tc>
      </w:tr>
      <w:tr w:rsidR="001A4DC3" w:rsidRPr="009873F0" w14:paraId="414D3FB2" w14:textId="77777777" w:rsidTr="0008688E">
        <w:tc>
          <w:tcPr>
            <w:tcW w:w="14743" w:type="dxa"/>
            <w:gridSpan w:val="2"/>
          </w:tcPr>
          <w:p w14:paraId="3E32E378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4 пункту 3</w:t>
            </w:r>
          </w:p>
        </w:tc>
      </w:tr>
      <w:tr w:rsidR="001A4DC3" w:rsidRPr="009873F0" w14:paraId="6DD1F44D" w14:textId="77777777" w:rsidTr="0008688E">
        <w:trPr>
          <w:trHeight w:val="2366"/>
        </w:trPr>
        <w:tc>
          <w:tcPr>
            <w:tcW w:w="7371" w:type="dxa"/>
          </w:tcPr>
          <w:p w14:paraId="4B9165FB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3. Основними завданнями Держпраці є:</w:t>
            </w:r>
            <w:r w:rsidRPr="009873F0">
              <w:rPr>
                <w:lang w:eastAsia="uk-UA"/>
              </w:rPr>
              <w:t xml:space="preserve"> </w:t>
            </w:r>
          </w:p>
          <w:p w14:paraId="2402319E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03362F4D" w14:textId="77777777" w:rsidR="001A4DC3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 xml:space="preserve">4) </w:t>
            </w:r>
            <w:r w:rsidRPr="00416ED2">
              <w:rPr>
                <w:strike/>
                <w:highlight w:val="white"/>
                <w:lang w:eastAsia="uk-UA"/>
              </w:rPr>
              <w:t>організація та здійснення державного нагляду (контролю) у сфері функціонування ринку природного газу в частині підтримання належного технічного стану систем, вузлів і приладів обліку природного газу на об’єктах його видобутку та забезпечення безпечної і надійної експлуатації об’єктів Єдиної газотранспортної системи.</w:t>
            </w:r>
          </w:p>
          <w:p w14:paraId="50C15997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</w:p>
          <w:p w14:paraId="2496CDAD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</w:p>
        </w:tc>
        <w:tc>
          <w:tcPr>
            <w:tcW w:w="7372" w:type="dxa"/>
          </w:tcPr>
          <w:p w14:paraId="485D2BD5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3. Основними завданнями Держпраці є:</w:t>
            </w:r>
            <w:r w:rsidRPr="009873F0">
              <w:rPr>
                <w:lang w:eastAsia="uk-UA"/>
              </w:rPr>
              <w:t xml:space="preserve"> </w:t>
            </w:r>
          </w:p>
          <w:p w14:paraId="396756E2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4C7CE109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lang w:eastAsia="uk-UA"/>
              </w:rPr>
            </w:pPr>
            <w:r w:rsidRPr="009873F0">
              <w:rPr>
                <w:b/>
                <w:lang w:eastAsia="uk-UA"/>
              </w:rPr>
              <w:t xml:space="preserve">4) </w:t>
            </w:r>
            <w:r w:rsidRPr="00C31390">
              <w:rPr>
                <w:b/>
                <w:bCs/>
                <w:lang w:eastAsia="uk-UA"/>
              </w:rPr>
              <w:t>забезпечення роботодавців і працівників інформацією та консультаціями щодо ефективних засобів дотримання законодавства, нагляд та контроль за дотриманням якого віднесено до повноважень Держпраці, і запобігання можливим його порушенням.</w:t>
            </w:r>
          </w:p>
        </w:tc>
      </w:tr>
      <w:tr w:rsidR="001A4DC3" w:rsidRPr="009873F0" w14:paraId="5E39E8E2" w14:textId="77777777" w:rsidTr="0008688E">
        <w:tc>
          <w:tcPr>
            <w:tcW w:w="14743" w:type="dxa"/>
            <w:gridSpan w:val="2"/>
          </w:tcPr>
          <w:p w14:paraId="2A962C9A" w14:textId="77777777" w:rsidR="001A4DC3" w:rsidRPr="009873F0" w:rsidRDefault="001A4DC3" w:rsidP="0008688E">
            <w:pPr>
              <w:spacing w:line="240" w:lineRule="auto"/>
              <w:ind w:left="1" w:hanging="3"/>
              <w:jc w:val="center"/>
              <w:rPr>
                <w:highlight w:val="white"/>
                <w:lang w:eastAsia="uk-UA"/>
              </w:rPr>
            </w:pPr>
            <w:r w:rsidRPr="009873F0">
              <w:rPr>
                <w:sz w:val="28"/>
                <w:szCs w:val="28"/>
                <w:highlight w:val="white"/>
                <w:lang w:eastAsia="uk-UA"/>
              </w:rPr>
              <w:lastRenderedPageBreak/>
              <w:t>Підпункт 2 пункту 4</w:t>
            </w:r>
          </w:p>
        </w:tc>
      </w:tr>
      <w:tr w:rsidR="001A4DC3" w:rsidRPr="009873F0" w14:paraId="515E1D5A" w14:textId="77777777" w:rsidTr="0008688E">
        <w:trPr>
          <w:trHeight w:val="3954"/>
        </w:trPr>
        <w:tc>
          <w:tcPr>
            <w:tcW w:w="7371" w:type="dxa"/>
          </w:tcPr>
          <w:p w14:paraId="6EA8173E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41908A01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610B122A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2) готує та подає в установленому порядку пропозиції щодо формування державної політики у сферах промислової безпеки, охорони праці, гігієни праці, поводження з вибуховими матеріалами промислового призначення, здійснення державного гірничого нагляду, а також з питань нагляду та контролю за додержанням законодавства про працю, зайнятість населення, загальнообов’язкове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 з метою дотримання прав і гарантій застрахованих осіб, державного ринкового нагляду у межах сфери своєї відповідальності;</w:t>
            </w:r>
          </w:p>
        </w:tc>
        <w:tc>
          <w:tcPr>
            <w:tcW w:w="7372" w:type="dxa"/>
          </w:tcPr>
          <w:p w14:paraId="00C4D23E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19C2471A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4D2E7B39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2) готує та подає в установленому порядку пропозиції щодо формування державної політики у сферах промислової безпеки, охорони праці, гігієни праці, поводження з вибуховими матеріалами промислового призначення, здійснення державного гірничого нагляду, а також з питань нагляду та контролю за додержанням законодавства про працю, зайнятість населення, загальнообов’язкове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</w:t>
            </w:r>
            <w:r w:rsidRPr="009873F0">
              <w:rPr>
                <w:b/>
                <w:lang w:eastAsia="uk-UA"/>
              </w:rPr>
              <w:t>, здійснення страхових виплат</w:t>
            </w:r>
            <w:r w:rsidRPr="009873F0">
              <w:rPr>
                <w:highlight w:val="white"/>
                <w:lang w:eastAsia="uk-UA"/>
              </w:rPr>
              <w:t xml:space="preserve"> з метою дотримання прав і гарантій застрахованих осіб, державного ринкового нагляду у межах сфери своєї відповідальності; </w:t>
            </w:r>
          </w:p>
          <w:p w14:paraId="0B3A29B1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</w:tc>
      </w:tr>
      <w:tr w:rsidR="001A4DC3" w:rsidRPr="009873F0" w14:paraId="5FB2C632" w14:textId="77777777" w:rsidTr="0008688E">
        <w:tc>
          <w:tcPr>
            <w:tcW w:w="14743" w:type="dxa"/>
            <w:gridSpan w:val="2"/>
          </w:tcPr>
          <w:p w14:paraId="2298EC6D" w14:textId="77777777" w:rsidR="001A4DC3" w:rsidRPr="009873F0" w:rsidRDefault="001A4DC3" w:rsidP="0008688E">
            <w:pPr>
              <w:spacing w:line="240" w:lineRule="auto"/>
              <w:ind w:left="1" w:hanging="3"/>
              <w:jc w:val="center"/>
              <w:rPr>
                <w:highlight w:val="white"/>
                <w:lang w:eastAsia="uk-UA"/>
              </w:rPr>
            </w:pPr>
            <w:r w:rsidRPr="009873F0">
              <w:rPr>
                <w:sz w:val="28"/>
                <w:szCs w:val="28"/>
                <w:highlight w:val="white"/>
                <w:lang w:eastAsia="uk-UA"/>
              </w:rPr>
              <w:t>Підпункт 3 пункту 4</w:t>
            </w:r>
          </w:p>
        </w:tc>
      </w:tr>
      <w:tr w:rsidR="001A4DC3" w:rsidRPr="009873F0" w14:paraId="58D656CF" w14:textId="77777777" w:rsidTr="0008688E">
        <w:trPr>
          <w:trHeight w:val="4230"/>
        </w:trPr>
        <w:tc>
          <w:tcPr>
            <w:tcW w:w="7371" w:type="dxa"/>
          </w:tcPr>
          <w:p w14:paraId="686A59A2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52FD8427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62C3A003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3) координує відповідно до законодавства роботу міністерств, інших центральних органів виконавчої влади, Ради міністрів Автономної Республіки Крим, місцевих держадміністрацій, органів місцевого самоврядування, підприємств, установ та організацій, інших суб’єктів господарювання у сферах промислової безпеки, охорони праці, гігієни праці, поводження з вибуховими матеріалами промислового призначення, здійснення державного гірничого нагляду, а також з питань нагляду та контролю за додержанням законодавства про працю, зайнятість населення, загальнообов’язкове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 з метою дотримання прав і гарантій застрахованих осіб;</w:t>
            </w:r>
          </w:p>
        </w:tc>
        <w:tc>
          <w:tcPr>
            <w:tcW w:w="7372" w:type="dxa"/>
          </w:tcPr>
          <w:p w14:paraId="05DE76C0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427E4731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017DF96C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3) координує відповідно до законодавства роботу міністерств, інших центральних органів виконавчої влади, Ради міністрів Автономної Республіки Крим, місцевих держадміністрацій, органів місцевого самоврядування, підприємств, установ та організацій, інших суб’єктів господарювання у сферах промислової безпеки, охорони праці, гігієни праці, поводження з вибуховими матеріалами промислового призначення, здійснення державного гірничого нагляду, а також з питань нагляду та контролю за додержанням законодавства про працю, зайнятість населення, загальнообов’язкове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</w:t>
            </w:r>
            <w:r w:rsidRPr="009873F0">
              <w:rPr>
                <w:b/>
                <w:lang w:eastAsia="uk-UA"/>
              </w:rPr>
              <w:t>, здійснення страхових виплат</w:t>
            </w:r>
            <w:r w:rsidRPr="009873F0">
              <w:rPr>
                <w:highlight w:val="white"/>
                <w:lang w:eastAsia="uk-UA"/>
              </w:rPr>
              <w:t xml:space="preserve"> з метою дотримання прав і гарантій застрахованих осіб;</w:t>
            </w:r>
          </w:p>
        </w:tc>
      </w:tr>
      <w:tr w:rsidR="001A4DC3" w:rsidRPr="009873F0" w14:paraId="285DDD8D" w14:textId="77777777" w:rsidTr="0008688E">
        <w:tc>
          <w:tcPr>
            <w:tcW w:w="14743" w:type="dxa"/>
            <w:gridSpan w:val="2"/>
          </w:tcPr>
          <w:p w14:paraId="31CD3458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lastRenderedPageBreak/>
              <w:t>Підпункт 5 пункту 4</w:t>
            </w:r>
          </w:p>
        </w:tc>
      </w:tr>
      <w:tr w:rsidR="001A4DC3" w:rsidRPr="009873F0" w14:paraId="70CACFDA" w14:textId="77777777" w:rsidTr="0008688E">
        <w:trPr>
          <w:trHeight w:val="2343"/>
        </w:trPr>
        <w:tc>
          <w:tcPr>
            <w:tcW w:w="7371" w:type="dxa"/>
          </w:tcPr>
          <w:p w14:paraId="34092BF0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5EE75520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6BB99CA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 xml:space="preserve">5) розробляє за участю міністерств, інших центральних органів виконавчої влади, </w:t>
            </w:r>
            <w:r w:rsidRPr="00416ED2">
              <w:rPr>
                <w:strike/>
                <w:highlight w:val="white"/>
                <w:lang w:eastAsia="uk-UA"/>
              </w:rPr>
              <w:t>Фонду соціального страхування України</w:t>
            </w:r>
            <w:r w:rsidRPr="009873F0">
              <w:rPr>
                <w:highlight w:val="white"/>
                <w:lang w:eastAsia="uk-UA"/>
              </w:rPr>
              <w:t>, всеукраїнських організацій роботодавців та профспілок загальнодержавну програму поліпшення стану безпеки, гігієни праці та виробничого середовища і контролює її виконання, бере участь у розробленні та виконанні інших державних і галузевих програм;</w:t>
            </w:r>
          </w:p>
        </w:tc>
        <w:tc>
          <w:tcPr>
            <w:tcW w:w="7372" w:type="dxa"/>
          </w:tcPr>
          <w:p w14:paraId="4ABB2E9F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09F86B19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1A314FB0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5) розробляє</w:t>
            </w:r>
            <w:r w:rsidRPr="009873F0">
              <w:rPr>
                <w:b/>
                <w:highlight w:val="white"/>
                <w:lang w:eastAsia="uk-UA"/>
              </w:rPr>
              <w:t xml:space="preserve"> </w:t>
            </w:r>
            <w:r w:rsidRPr="009873F0">
              <w:rPr>
                <w:highlight w:val="white"/>
                <w:lang w:eastAsia="uk-UA"/>
              </w:rPr>
              <w:t xml:space="preserve">за участю міністерств, інших центральних органів виконавчої влади, </w:t>
            </w:r>
            <w:r w:rsidRPr="009873F0">
              <w:rPr>
                <w:b/>
                <w:highlight w:val="white"/>
                <w:lang w:eastAsia="uk-UA"/>
              </w:rPr>
              <w:t>Пенсійного фонду України</w:t>
            </w:r>
            <w:r w:rsidRPr="009873F0">
              <w:rPr>
                <w:highlight w:val="white"/>
                <w:lang w:eastAsia="uk-UA"/>
              </w:rPr>
              <w:t>, всеукраїнських організацій роботодавців та профспілок загальнодержавну програму поліпшення стану безпеки, гігієни праці та виробничого середовища і контролює її виконання, бере участь у розробленні та виконанні інших державних і галузевих програм;</w:t>
            </w:r>
          </w:p>
        </w:tc>
      </w:tr>
      <w:tr w:rsidR="001A4DC3" w:rsidRPr="009873F0" w14:paraId="7B44B652" w14:textId="77777777" w:rsidTr="0008688E">
        <w:tc>
          <w:tcPr>
            <w:tcW w:w="14743" w:type="dxa"/>
            <w:gridSpan w:val="2"/>
          </w:tcPr>
          <w:p w14:paraId="2F94D1E3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0" w:firstLine="2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10 пункту 4</w:t>
            </w:r>
          </w:p>
        </w:tc>
      </w:tr>
      <w:tr w:rsidR="001A4DC3" w:rsidRPr="009873F0" w14:paraId="6514E9CF" w14:textId="77777777" w:rsidTr="0008688E">
        <w:trPr>
          <w:trHeight w:val="1359"/>
        </w:trPr>
        <w:tc>
          <w:tcPr>
            <w:tcW w:w="7371" w:type="dxa"/>
          </w:tcPr>
          <w:p w14:paraId="16136539" w14:textId="77777777" w:rsidR="001A4DC3" w:rsidRPr="009873F0" w:rsidRDefault="001A4DC3" w:rsidP="0008688E">
            <w:pPr>
              <w:pStyle w:val="ac"/>
              <w:spacing w:before="0" w:beforeAutospacing="0" w:after="0" w:afterAutospacing="0"/>
              <w:ind w:firstLine="286"/>
              <w:jc w:val="both"/>
              <w:rPr>
                <w:lang w:val="uk-UA" w:eastAsia="uk-UA"/>
              </w:rPr>
            </w:pPr>
            <w:r w:rsidRPr="009873F0">
              <w:rPr>
                <w:lang w:val="uk-UA" w:eastAsia="uk-UA"/>
              </w:rPr>
              <w:t>4. Держпраці відповідно до покладених на неї завдань:</w:t>
            </w:r>
          </w:p>
          <w:p w14:paraId="011EF1E2" w14:textId="77777777" w:rsidR="001A4DC3" w:rsidRPr="009873F0" w:rsidRDefault="001A4DC3" w:rsidP="0008688E">
            <w:pPr>
              <w:pStyle w:val="ac"/>
              <w:spacing w:before="0" w:beforeAutospacing="0" w:after="0" w:afterAutospacing="0"/>
              <w:ind w:firstLine="286"/>
              <w:jc w:val="both"/>
              <w:rPr>
                <w:lang w:val="uk-UA" w:eastAsia="uk-UA"/>
              </w:rPr>
            </w:pPr>
            <w:r w:rsidRPr="009873F0">
              <w:rPr>
                <w:lang w:val="uk-UA" w:eastAsia="uk-UA"/>
              </w:rPr>
              <w:t>...</w:t>
            </w:r>
          </w:p>
          <w:p w14:paraId="1B322B18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B54AB2">
              <w:rPr>
                <w:strike/>
                <w:lang w:eastAsia="uk-UA"/>
              </w:rPr>
              <w:t>10) здійснює контроль за дотриманням вимог законодавства про рекламу щодо реклами про вакансії (прийом на роботу);</w:t>
            </w:r>
          </w:p>
        </w:tc>
        <w:tc>
          <w:tcPr>
            <w:tcW w:w="7372" w:type="dxa"/>
          </w:tcPr>
          <w:p w14:paraId="6EABEFD7" w14:textId="77777777" w:rsidR="001A4DC3" w:rsidRPr="009873F0" w:rsidRDefault="001A4DC3" w:rsidP="0008688E">
            <w:pPr>
              <w:suppressAutoHyphens w:val="0"/>
              <w:spacing w:line="240" w:lineRule="auto"/>
              <w:ind w:leftChars="0" w:left="0" w:firstLineChars="0" w:firstLine="294"/>
              <w:jc w:val="both"/>
              <w:textDirection w:val="lrTb"/>
              <w:textAlignment w:val="auto"/>
              <w:outlineLvl w:val="9"/>
              <w:rPr>
                <w:position w:val="0"/>
                <w:lang w:eastAsia="uk-UA"/>
              </w:rPr>
            </w:pPr>
            <w:r w:rsidRPr="009873F0">
              <w:rPr>
                <w:position w:val="0"/>
                <w:lang w:eastAsia="uk-UA"/>
              </w:rPr>
              <w:t>4. Держпраці відповідно до покладених на неї завдань:</w:t>
            </w:r>
          </w:p>
          <w:p w14:paraId="551CF251" w14:textId="77777777" w:rsidR="001A4DC3" w:rsidRPr="009873F0" w:rsidRDefault="001A4DC3" w:rsidP="0008688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uk-UA"/>
              </w:rPr>
            </w:pPr>
            <w:r w:rsidRPr="009873F0">
              <w:rPr>
                <w:position w:val="0"/>
                <w:lang w:eastAsia="uk-UA"/>
              </w:rPr>
              <w:t>…</w:t>
            </w:r>
          </w:p>
          <w:p w14:paraId="5289028A" w14:textId="77777777" w:rsidR="001A4DC3" w:rsidRDefault="001A4DC3" w:rsidP="0008688E">
            <w:pPr>
              <w:shd w:val="clear" w:color="auto" w:fill="FFFFFF"/>
              <w:spacing w:line="240" w:lineRule="auto"/>
              <w:ind w:leftChars="0" w:left="0" w:firstLineChars="0" w:firstLine="0"/>
              <w:jc w:val="both"/>
              <w:rPr>
                <w:b/>
                <w:lang w:eastAsia="uk-UA"/>
              </w:rPr>
            </w:pPr>
            <w:r w:rsidRPr="00BE7F89">
              <w:rPr>
                <w:b/>
                <w:lang w:eastAsia="uk-UA"/>
              </w:rPr>
              <w:t xml:space="preserve">10) </w:t>
            </w:r>
            <w:r w:rsidRPr="00C31390">
              <w:rPr>
                <w:b/>
                <w:lang w:eastAsia="uk-UA"/>
              </w:rPr>
              <w:t>здійснює державний нагляд (контроль) у сфері забезпечення хімічної безпеки та управління хімічною продукцією за дотриманням відповідних гігієнічних нормативів та за здійсненням необхідних заходів щодо мінімізації (контролю) ризиків</w:t>
            </w:r>
            <w:r w:rsidRPr="00BE7F89">
              <w:rPr>
                <w:b/>
                <w:lang w:eastAsia="uk-UA"/>
              </w:rPr>
              <w:t>;</w:t>
            </w:r>
          </w:p>
          <w:p w14:paraId="6D333E4C" w14:textId="77777777" w:rsidR="001A4DC3" w:rsidRDefault="001A4DC3" w:rsidP="0008688E">
            <w:pPr>
              <w:shd w:val="clear" w:color="auto" w:fill="FFFFFF"/>
              <w:spacing w:line="240" w:lineRule="auto"/>
              <w:ind w:leftChars="0" w:left="0" w:firstLineChars="0" w:firstLine="0"/>
              <w:jc w:val="both"/>
              <w:rPr>
                <w:b/>
                <w:lang w:eastAsia="uk-UA"/>
              </w:rPr>
            </w:pPr>
          </w:p>
          <w:p w14:paraId="61E9E577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Chars="0" w:left="0" w:firstLineChars="0" w:firstLine="0"/>
              <w:jc w:val="both"/>
              <w:rPr>
                <w:lang w:eastAsia="uk-UA"/>
              </w:rPr>
            </w:pPr>
          </w:p>
        </w:tc>
      </w:tr>
      <w:tr w:rsidR="001A4DC3" w:rsidRPr="009873F0" w14:paraId="23D58ACB" w14:textId="77777777" w:rsidTr="0008688E">
        <w:tc>
          <w:tcPr>
            <w:tcW w:w="14743" w:type="dxa"/>
            <w:gridSpan w:val="2"/>
          </w:tcPr>
          <w:p w14:paraId="6E5A9365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lastRenderedPageBreak/>
              <w:t>Підпункт 10</w:t>
            </w:r>
            <w:r>
              <w:rPr>
                <w:sz w:val="28"/>
                <w:szCs w:val="28"/>
                <w:vertAlign w:val="superscript"/>
                <w:lang w:eastAsia="uk-UA"/>
              </w:rPr>
              <w:t>1</w:t>
            </w:r>
            <w:r w:rsidRPr="009873F0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9873F0" w14:paraId="4F53036C" w14:textId="77777777" w:rsidTr="0008688E">
        <w:trPr>
          <w:trHeight w:val="1209"/>
        </w:trPr>
        <w:tc>
          <w:tcPr>
            <w:tcW w:w="7371" w:type="dxa"/>
          </w:tcPr>
          <w:p w14:paraId="523A6663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19" w:firstLine="286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4. Держпраці відповідно до покладених на неї завдань:</w:t>
            </w:r>
          </w:p>
          <w:p w14:paraId="2576B93C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19" w:firstLine="286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…</w:t>
            </w:r>
          </w:p>
          <w:p w14:paraId="56AD0165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19" w:firstLine="286"/>
              <w:jc w:val="both"/>
              <w:rPr>
                <w:i/>
                <w:sz w:val="28"/>
                <w:szCs w:val="28"/>
                <w:lang w:eastAsia="uk-UA"/>
              </w:rPr>
            </w:pPr>
            <w:r w:rsidRPr="00962406">
              <w:rPr>
                <w:i/>
                <w:lang w:eastAsia="uk-UA"/>
              </w:rPr>
              <w:t>Норма відсутня</w:t>
            </w:r>
          </w:p>
        </w:tc>
        <w:tc>
          <w:tcPr>
            <w:tcW w:w="7372" w:type="dxa"/>
          </w:tcPr>
          <w:p w14:paraId="461B6E49" w14:textId="77777777" w:rsidR="001A4DC3" w:rsidRDefault="001A4DC3" w:rsidP="0008688E">
            <w:pPr>
              <w:keepNext/>
              <w:keepLines/>
              <w:spacing w:line="240" w:lineRule="auto"/>
              <w:ind w:left="-2" w:firstLineChars="122" w:firstLine="293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2562C442" w14:textId="77777777" w:rsidR="001A4DC3" w:rsidRPr="009873F0" w:rsidRDefault="001A4DC3" w:rsidP="0008688E">
            <w:pPr>
              <w:suppressAutoHyphens w:val="0"/>
              <w:spacing w:line="240" w:lineRule="auto"/>
              <w:ind w:leftChars="0" w:left="0" w:firstLineChars="0" w:firstLine="294"/>
              <w:textDirection w:val="lrTb"/>
              <w:textAlignment w:val="auto"/>
              <w:outlineLvl w:val="9"/>
              <w:rPr>
                <w:position w:val="0"/>
                <w:lang w:eastAsia="uk-UA"/>
              </w:rPr>
            </w:pPr>
            <w:r w:rsidRPr="009873F0">
              <w:rPr>
                <w:position w:val="0"/>
                <w:lang w:eastAsia="uk-UA"/>
              </w:rPr>
              <w:t>…</w:t>
            </w:r>
          </w:p>
          <w:p w14:paraId="590FD45E" w14:textId="77777777" w:rsidR="001A4DC3" w:rsidRPr="00C80DD7" w:rsidRDefault="001A4DC3" w:rsidP="0008688E">
            <w:pPr>
              <w:keepNext/>
              <w:keepLines/>
              <w:spacing w:line="240" w:lineRule="auto"/>
              <w:ind w:left="-2" w:firstLineChars="122" w:firstLine="294"/>
              <w:jc w:val="both"/>
              <w:rPr>
                <w:b/>
                <w:lang w:eastAsia="uk-UA"/>
              </w:rPr>
            </w:pPr>
            <w:r w:rsidRPr="00BE7F89">
              <w:rPr>
                <w:b/>
                <w:lang w:eastAsia="uk-UA"/>
              </w:rPr>
              <w:t>10</w:t>
            </w:r>
            <w:r w:rsidRPr="00BE7F89">
              <w:rPr>
                <w:b/>
                <w:vertAlign w:val="superscript"/>
                <w:lang w:eastAsia="uk-UA"/>
              </w:rPr>
              <w:t>1</w:t>
            </w:r>
            <w:r w:rsidRPr="00BE7F89">
              <w:rPr>
                <w:b/>
                <w:lang w:eastAsia="uk-UA"/>
              </w:rPr>
              <w:t>) реалізує заходи, передбачені планами управління хімічною безпекою;</w:t>
            </w:r>
          </w:p>
        </w:tc>
      </w:tr>
      <w:tr w:rsidR="001A4DC3" w:rsidRPr="00CB65CC" w14:paraId="13841CFF" w14:textId="77777777" w:rsidTr="0008688E">
        <w:tc>
          <w:tcPr>
            <w:tcW w:w="14743" w:type="dxa"/>
            <w:gridSpan w:val="2"/>
          </w:tcPr>
          <w:p w14:paraId="3EB727F1" w14:textId="77777777" w:rsidR="001A4DC3" w:rsidRPr="00962406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62406">
              <w:rPr>
                <w:sz w:val="28"/>
                <w:szCs w:val="28"/>
                <w:lang w:eastAsia="uk-UA"/>
              </w:rPr>
              <w:t>Підпункт 11 пункту 4</w:t>
            </w:r>
          </w:p>
        </w:tc>
      </w:tr>
      <w:tr w:rsidR="001A4DC3" w:rsidRPr="00CB65CC" w14:paraId="2B694969" w14:textId="77777777" w:rsidTr="0008688E">
        <w:tc>
          <w:tcPr>
            <w:tcW w:w="7371" w:type="dxa"/>
          </w:tcPr>
          <w:p w14:paraId="4E593150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4. Держпраці відповідно до покладених на неї завдань:</w:t>
            </w:r>
          </w:p>
          <w:p w14:paraId="4EC59943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…</w:t>
            </w:r>
          </w:p>
          <w:p w14:paraId="0D9578F5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 xml:space="preserve">11) </w:t>
            </w:r>
            <w:r w:rsidRPr="00416ED2">
              <w:rPr>
                <w:strike/>
                <w:lang w:eastAsia="uk-UA"/>
              </w:rPr>
              <w:t>здійснює державний контроль за додержанням підприємствами, установами та організаціями, у тому числі підприємствами, організаціями громадських об’єднань осіб з інвалідністю, фізичними особами, які використовують найману працю, законодавства про зайнятість та працевлаштування осіб з інвалідністю у частині виконання нормативу робочих місць, призначених для працевлаштування осіб з інвалідністю</w:t>
            </w:r>
            <w:r w:rsidRPr="00962406">
              <w:rPr>
                <w:lang w:eastAsia="uk-UA"/>
              </w:rPr>
              <w:t>;</w:t>
            </w:r>
          </w:p>
          <w:p w14:paraId="3A4E0BC5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</w:p>
        </w:tc>
        <w:tc>
          <w:tcPr>
            <w:tcW w:w="7372" w:type="dxa"/>
          </w:tcPr>
          <w:p w14:paraId="5F266A51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0" w:firstLine="288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4. Держпраці відповідно до покладених на неї завдань:</w:t>
            </w:r>
          </w:p>
          <w:p w14:paraId="5FC998E3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0" w:firstLine="288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…</w:t>
            </w:r>
          </w:p>
          <w:p w14:paraId="53FB3925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0" w:firstLine="289"/>
              <w:jc w:val="both"/>
              <w:rPr>
                <w:b/>
                <w:lang w:eastAsia="uk-UA"/>
              </w:rPr>
            </w:pPr>
            <w:r w:rsidRPr="00962406">
              <w:rPr>
                <w:b/>
                <w:lang w:eastAsia="uk-UA"/>
              </w:rPr>
              <w:t>11) проводить перевірки роботодавців щодо виконання нормативу робочих місць для працевлаштування осіб з інвалідністю;</w:t>
            </w:r>
          </w:p>
          <w:p w14:paraId="67CC23DF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0" w:firstLine="288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…</w:t>
            </w:r>
          </w:p>
          <w:p w14:paraId="1D88FD47" w14:textId="77777777" w:rsidR="001A4DC3" w:rsidRPr="00962406" w:rsidRDefault="001A4DC3" w:rsidP="0008688E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  <w:lang w:val="ru-RU" w:eastAsia="uk-UA"/>
              </w:rPr>
            </w:pPr>
          </w:p>
        </w:tc>
      </w:tr>
      <w:tr w:rsidR="001A4DC3" w:rsidRPr="00F12FCD" w14:paraId="79F46AB5" w14:textId="77777777" w:rsidTr="0008688E">
        <w:tc>
          <w:tcPr>
            <w:tcW w:w="14743" w:type="dxa"/>
            <w:gridSpan w:val="2"/>
          </w:tcPr>
          <w:p w14:paraId="013218F7" w14:textId="77777777" w:rsidR="001A4DC3" w:rsidRPr="00962406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62406">
              <w:rPr>
                <w:sz w:val="28"/>
                <w:szCs w:val="28"/>
                <w:lang w:eastAsia="uk-UA"/>
              </w:rPr>
              <w:t>Підпункт 11</w:t>
            </w:r>
            <w:r w:rsidRPr="00962406">
              <w:rPr>
                <w:sz w:val="28"/>
                <w:szCs w:val="28"/>
                <w:vertAlign w:val="superscript"/>
                <w:lang w:eastAsia="uk-UA"/>
              </w:rPr>
              <w:t>1</w:t>
            </w:r>
            <w:r w:rsidRPr="00962406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F12FCD" w14:paraId="47BC28AC" w14:textId="77777777" w:rsidTr="0008688E">
        <w:tc>
          <w:tcPr>
            <w:tcW w:w="7371" w:type="dxa"/>
          </w:tcPr>
          <w:p w14:paraId="30AE9DB0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4. Держпраці відповідно до покладених на неї завдань:</w:t>
            </w:r>
          </w:p>
          <w:p w14:paraId="35E43896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 xml:space="preserve"> …</w:t>
            </w:r>
          </w:p>
          <w:p w14:paraId="0F5BAF8E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i/>
                <w:lang w:eastAsia="uk-UA"/>
              </w:rPr>
            </w:pPr>
            <w:r w:rsidRPr="00962406">
              <w:rPr>
                <w:i/>
                <w:lang w:eastAsia="uk-UA"/>
              </w:rPr>
              <w:t>Норма відсутня</w:t>
            </w:r>
          </w:p>
        </w:tc>
        <w:tc>
          <w:tcPr>
            <w:tcW w:w="7372" w:type="dxa"/>
          </w:tcPr>
          <w:p w14:paraId="4B6AA4FD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45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4. Держпраці відповідно до покладених на неї завдань:</w:t>
            </w:r>
          </w:p>
          <w:p w14:paraId="554865E9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45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…</w:t>
            </w:r>
          </w:p>
          <w:p w14:paraId="557A79FA" w14:textId="77777777" w:rsidR="001A4DC3" w:rsidRDefault="001A4DC3" w:rsidP="0008688E">
            <w:pPr>
              <w:keepNext/>
              <w:keepLines/>
              <w:spacing w:line="240" w:lineRule="auto"/>
              <w:ind w:leftChars="0" w:left="0" w:firstLineChars="0" w:firstLine="0"/>
              <w:jc w:val="both"/>
              <w:rPr>
                <w:b/>
                <w:lang w:eastAsia="uk-UA"/>
              </w:rPr>
            </w:pPr>
            <w:r w:rsidRPr="00962406">
              <w:rPr>
                <w:b/>
                <w:lang w:eastAsia="uk-UA"/>
              </w:rPr>
              <w:t>11</w:t>
            </w:r>
            <w:r w:rsidRPr="00962406">
              <w:rPr>
                <w:b/>
                <w:vertAlign w:val="superscript"/>
                <w:lang w:eastAsia="uk-UA"/>
              </w:rPr>
              <w:t>1</w:t>
            </w:r>
            <w:r w:rsidRPr="00962406">
              <w:rPr>
                <w:b/>
                <w:lang w:eastAsia="uk-UA"/>
              </w:rPr>
              <w:t xml:space="preserve">) </w:t>
            </w:r>
            <w:r w:rsidRPr="00C31390">
              <w:rPr>
                <w:b/>
                <w:lang w:eastAsia="uk-UA"/>
              </w:rPr>
              <w:t>здійснює державний контроль у сфері працевлаштування осіб з інвалідністю за дотриманням законодавства про зайнятість;</w:t>
            </w:r>
          </w:p>
          <w:p w14:paraId="56A65FF5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0" w:firstLineChars="0" w:firstLine="0"/>
              <w:jc w:val="both"/>
              <w:rPr>
                <w:lang w:eastAsia="uk-UA"/>
              </w:rPr>
            </w:pPr>
          </w:p>
        </w:tc>
      </w:tr>
      <w:tr w:rsidR="001A4DC3" w:rsidRPr="00F12FCD" w14:paraId="49C59712" w14:textId="77777777" w:rsidTr="0008688E">
        <w:tc>
          <w:tcPr>
            <w:tcW w:w="14743" w:type="dxa"/>
            <w:gridSpan w:val="2"/>
          </w:tcPr>
          <w:p w14:paraId="18713331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86"/>
              <w:jc w:val="center"/>
              <w:rPr>
                <w:b/>
                <w:lang w:eastAsia="uk-UA"/>
              </w:rPr>
            </w:pPr>
            <w:r w:rsidRPr="00962406">
              <w:rPr>
                <w:sz w:val="28"/>
                <w:szCs w:val="28"/>
                <w:lang w:eastAsia="uk-UA"/>
              </w:rPr>
              <w:t>Підпункт 11</w:t>
            </w:r>
            <w:r w:rsidRPr="00962406">
              <w:rPr>
                <w:sz w:val="28"/>
                <w:szCs w:val="28"/>
                <w:vertAlign w:val="superscript"/>
                <w:lang w:eastAsia="uk-UA"/>
              </w:rPr>
              <w:t>2</w:t>
            </w:r>
            <w:r w:rsidRPr="00962406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F12FCD" w14:paraId="46B107C5" w14:textId="77777777" w:rsidTr="0008688E">
        <w:trPr>
          <w:trHeight w:val="410"/>
        </w:trPr>
        <w:tc>
          <w:tcPr>
            <w:tcW w:w="7371" w:type="dxa"/>
          </w:tcPr>
          <w:p w14:paraId="3C417730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4. Держпраці відповідно до покладених на неї завдань:</w:t>
            </w:r>
          </w:p>
          <w:p w14:paraId="36864AA0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 xml:space="preserve"> …</w:t>
            </w:r>
          </w:p>
          <w:p w14:paraId="58E99BF6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i/>
                <w:lang w:eastAsia="uk-UA"/>
              </w:rPr>
            </w:pPr>
            <w:r w:rsidRPr="00962406">
              <w:rPr>
                <w:i/>
                <w:lang w:eastAsia="uk-UA"/>
              </w:rPr>
              <w:t>Норма відсутня</w:t>
            </w:r>
          </w:p>
        </w:tc>
        <w:tc>
          <w:tcPr>
            <w:tcW w:w="7372" w:type="dxa"/>
          </w:tcPr>
          <w:p w14:paraId="15112348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45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4. Держпраці відповідно до покладених на неї завдань:</w:t>
            </w:r>
          </w:p>
          <w:p w14:paraId="4D833EBF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45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…</w:t>
            </w:r>
          </w:p>
          <w:p w14:paraId="3F0B0B11" w14:textId="77777777" w:rsidR="001A4DC3" w:rsidRDefault="001A4DC3" w:rsidP="0008688E">
            <w:pPr>
              <w:keepNext/>
              <w:keepLines/>
              <w:spacing w:line="240" w:lineRule="auto"/>
              <w:ind w:leftChars="0" w:left="1" w:firstLineChars="102" w:firstLine="246"/>
              <w:jc w:val="both"/>
              <w:rPr>
                <w:b/>
                <w:lang w:eastAsia="uk-UA"/>
              </w:rPr>
            </w:pPr>
            <w:r w:rsidRPr="00962406">
              <w:rPr>
                <w:b/>
                <w:lang w:eastAsia="uk-UA"/>
              </w:rPr>
              <w:t>11</w:t>
            </w:r>
            <w:r w:rsidRPr="00962406">
              <w:rPr>
                <w:b/>
                <w:vertAlign w:val="superscript"/>
                <w:lang w:eastAsia="uk-UA"/>
              </w:rPr>
              <w:t>2</w:t>
            </w:r>
            <w:r w:rsidRPr="00962406">
              <w:rPr>
                <w:b/>
                <w:lang w:eastAsia="uk-UA"/>
              </w:rPr>
              <w:t>) проводить оцінку та надає висновок щодо забезпечення компенсації витрат на заходи розумного пристосування або надання дотації на їх реалізацію;</w:t>
            </w:r>
          </w:p>
          <w:p w14:paraId="25B45150" w14:textId="77777777" w:rsidR="001A4DC3" w:rsidRDefault="001A4DC3" w:rsidP="0008688E">
            <w:pPr>
              <w:keepNext/>
              <w:keepLines/>
              <w:spacing w:line="240" w:lineRule="auto"/>
              <w:ind w:leftChars="0" w:left="1" w:firstLineChars="102" w:firstLine="246"/>
              <w:jc w:val="both"/>
              <w:rPr>
                <w:b/>
                <w:lang w:eastAsia="uk-UA"/>
              </w:rPr>
            </w:pPr>
          </w:p>
          <w:p w14:paraId="11A01E24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46"/>
              <w:jc w:val="both"/>
              <w:rPr>
                <w:b/>
                <w:lang w:eastAsia="uk-UA"/>
              </w:rPr>
            </w:pPr>
          </w:p>
        </w:tc>
      </w:tr>
      <w:tr w:rsidR="001A4DC3" w:rsidRPr="00F12FCD" w14:paraId="308220EB" w14:textId="77777777" w:rsidTr="0008688E">
        <w:tc>
          <w:tcPr>
            <w:tcW w:w="14743" w:type="dxa"/>
            <w:gridSpan w:val="2"/>
          </w:tcPr>
          <w:p w14:paraId="1083EF5B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86"/>
              <w:jc w:val="center"/>
              <w:rPr>
                <w:lang w:eastAsia="uk-UA"/>
              </w:rPr>
            </w:pPr>
            <w:r w:rsidRPr="00962406">
              <w:rPr>
                <w:sz w:val="28"/>
                <w:szCs w:val="28"/>
                <w:lang w:eastAsia="uk-UA"/>
              </w:rPr>
              <w:t>Підпункт 11</w:t>
            </w:r>
            <w:r w:rsidRPr="00962406">
              <w:rPr>
                <w:sz w:val="28"/>
                <w:szCs w:val="28"/>
                <w:vertAlign w:val="superscript"/>
                <w:lang w:eastAsia="uk-UA"/>
              </w:rPr>
              <w:t>3</w:t>
            </w:r>
            <w:r w:rsidRPr="00962406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F12FCD" w14:paraId="471EAABA" w14:textId="77777777" w:rsidTr="0008688E">
        <w:tc>
          <w:tcPr>
            <w:tcW w:w="7371" w:type="dxa"/>
          </w:tcPr>
          <w:p w14:paraId="0B35AD51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lastRenderedPageBreak/>
              <w:t>4. Держпраці відповідно до покладених на неї завдань:</w:t>
            </w:r>
          </w:p>
          <w:p w14:paraId="2546BD04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 xml:space="preserve"> …</w:t>
            </w:r>
          </w:p>
          <w:p w14:paraId="25CE0BF6" w14:textId="77777777" w:rsidR="001A4DC3" w:rsidRPr="00962406" w:rsidRDefault="001A4DC3" w:rsidP="0008688E">
            <w:pPr>
              <w:keepNext/>
              <w:keepLines/>
              <w:spacing w:line="240" w:lineRule="auto"/>
              <w:ind w:left="-2" w:firstLineChars="121" w:firstLine="290"/>
              <w:jc w:val="both"/>
              <w:rPr>
                <w:i/>
                <w:lang w:eastAsia="uk-UA"/>
              </w:rPr>
            </w:pPr>
            <w:r w:rsidRPr="00962406">
              <w:rPr>
                <w:i/>
                <w:lang w:eastAsia="uk-UA"/>
              </w:rPr>
              <w:t>Норма відсутня</w:t>
            </w:r>
          </w:p>
        </w:tc>
        <w:tc>
          <w:tcPr>
            <w:tcW w:w="7372" w:type="dxa"/>
          </w:tcPr>
          <w:p w14:paraId="6CAD971C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45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4. Держпраці відповідно до покладених на неї завдань:</w:t>
            </w:r>
          </w:p>
          <w:p w14:paraId="5A8AF698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45"/>
              <w:jc w:val="both"/>
              <w:rPr>
                <w:lang w:eastAsia="uk-UA"/>
              </w:rPr>
            </w:pPr>
            <w:r w:rsidRPr="00962406">
              <w:rPr>
                <w:lang w:eastAsia="uk-UA"/>
              </w:rPr>
              <w:t>…</w:t>
            </w:r>
          </w:p>
          <w:p w14:paraId="202314F0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46"/>
              <w:jc w:val="both"/>
              <w:rPr>
                <w:b/>
                <w:shd w:val="clear" w:color="auto" w:fill="FFFFFF"/>
                <w:lang w:eastAsia="uk-UA"/>
              </w:rPr>
            </w:pPr>
            <w:r w:rsidRPr="00962406">
              <w:rPr>
                <w:b/>
                <w:lang w:eastAsia="uk-UA"/>
              </w:rPr>
              <w:t>11</w:t>
            </w:r>
            <w:r w:rsidRPr="00962406">
              <w:rPr>
                <w:b/>
                <w:vertAlign w:val="superscript"/>
                <w:lang w:eastAsia="uk-UA"/>
              </w:rPr>
              <w:t>3</w:t>
            </w:r>
            <w:r w:rsidRPr="00962406">
              <w:rPr>
                <w:b/>
                <w:lang w:eastAsia="uk-UA"/>
              </w:rPr>
              <w:t>)</w:t>
            </w:r>
            <w:r w:rsidRPr="00962406">
              <w:rPr>
                <w:b/>
                <w:sz w:val="28"/>
                <w:szCs w:val="28"/>
                <w:lang w:eastAsia="uk-UA"/>
              </w:rPr>
              <w:t xml:space="preserve"> </w:t>
            </w:r>
            <w:r w:rsidRPr="00962406">
              <w:rPr>
                <w:b/>
                <w:lang w:eastAsia="uk-UA"/>
              </w:rPr>
              <w:t xml:space="preserve">проводить </w:t>
            </w:r>
            <w:r w:rsidRPr="00962406">
              <w:rPr>
                <w:b/>
                <w:shd w:val="clear" w:color="auto" w:fill="FFFFFF"/>
                <w:lang w:eastAsia="uk-UA"/>
              </w:rPr>
              <w:t>оцінку відповідності критеріїв, що дають право на пільги підприємствам/підприємцям трудової інтеграції осіб з інвалідністю та підприємствам захищеного працевлаштування, і надає висновок про відповідність таким критеріям;</w:t>
            </w:r>
          </w:p>
          <w:p w14:paraId="7CE70E5B" w14:textId="77777777" w:rsidR="001A4DC3" w:rsidRPr="00962406" w:rsidRDefault="001A4DC3" w:rsidP="0008688E">
            <w:pPr>
              <w:keepNext/>
              <w:keepLines/>
              <w:spacing w:line="240" w:lineRule="auto"/>
              <w:ind w:leftChars="0" w:left="1" w:firstLineChars="102" w:firstLine="245"/>
              <w:jc w:val="both"/>
              <w:rPr>
                <w:lang w:eastAsia="uk-UA"/>
              </w:rPr>
            </w:pPr>
          </w:p>
        </w:tc>
      </w:tr>
      <w:tr w:rsidR="001A4DC3" w:rsidRPr="009873F0" w14:paraId="525E1A8F" w14:textId="77777777" w:rsidTr="0008688E">
        <w:tc>
          <w:tcPr>
            <w:tcW w:w="14743" w:type="dxa"/>
            <w:gridSpan w:val="2"/>
          </w:tcPr>
          <w:p w14:paraId="7E886A2C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12 пункту 4</w:t>
            </w:r>
          </w:p>
        </w:tc>
      </w:tr>
      <w:tr w:rsidR="001A4DC3" w:rsidRPr="009873F0" w14:paraId="6324FCBE" w14:textId="77777777" w:rsidTr="0008688E">
        <w:tc>
          <w:tcPr>
            <w:tcW w:w="7371" w:type="dxa"/>
          </w:tcPr>
          <w:p w14:paraId="7F2DD476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1C3C9E0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5C86CFB3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highlight w:val="white"/>
                <w:lang w:eastAsia="uk-UA"/>
              </w:rPr>
            </w:pPr>
            <w:r w:rsidRPr="00416ED2">
              <w:rPr>
                <w:strike/>
                <w:highlight w:val="white"/>
                <w:lang w:eastAsia="uk-UA"/>
              </w:rPr>
              <w:t>12) здійснює державний нагляд (контроль) за додержанням фондами загальнообов’язкового державного соціального страхування законодавства про загальнообов’язкове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 з метою дотримання прав і гарантій застрахованих осіб;</w:t>
            </w:r>
          </w:p>
          <w:p w14:paraId="3ADAF479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Chars="0" w:left="0" w:firstLineChars="0" w:firstLine="0"/>
              <w:jc w:val="both"/>
              <w:rPr>
                <w:lang w:eastAsia="uk-UA"/>
              </w:rPr>
            </w:pPr>
          </w:p>
        </w:tc>
        <w:tc>
          <w:tcPr>
            <w:tcW w:w="7372" w:type="dxa"/>
          </w:tcPr>
          <w:p w14:paraId="7CE195C1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753AF81C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724D32B2" w14:textId="77777777" w:rsidR="001A4DC3" w:rsidRPr="009873F0" w:rsidRDefault="001A4DC3" w:rsidP="0008688E">
            <w:pPr>
              <w:suppressAutoHyphens w:val="0"/>
              <w:spacing w:line="240" w:lineRule="auto"/>
              <w:ind w:leftChars="0" w:left="0" w:firstLineChars="0" w:firstLine="436"/>
              <w:jc w:val="both"/>
              <w:textDirection w:val="lrTb"/>
              <w:textAlignment w:val="auto"/>
              <w:outlineLvl w:val="9"/>
              <w:rPr>
                <w:position w:val="0"/>
                <w:lang w:eastAsia="uk-UA"/>
              </w:rPr>
            </w:pPr>
            <w:r w:rsidRPr="009873F0">
              <w:rPr>
                <w:b/>
                <w:bCs/>
                <w:position w:val="0"/>
                <w:lang w:eastAsia="uk-UA"/>
              </w:rPr>
              <w:t>12) здійснює перевірки за додержанням робочими органами виконавчої дирекції Фонду загальнообов’язкового державного соціального страхування України на випадок безробіття та територіальними органами Пенсійного фонду України законодавства про загальнообов’язкове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забезпечення, здійснення страхових виплат з метою дотримання прав і гарантій застрахованих осіб;</w:t>
            </w:r>
          </w:p>
          <w:p w14:paraId="169EBF7E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</w:tc>
      </w:tr>
      <w:tr w:rsidR="001A4DC3" w:rsidRPr="009873F0" w14:paraId="49638890" w14:textId="77777777" w:rsidTr="0008688E">
        <w:tc>
          <w:tcPr>
            <w:tcW w:w="14743" w:type="dxa"/>
            <w:gridSpan w:val="2"/>
          </w:tcPr>
          <w:p w14:paraId="1D00F92A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14 пункту 4</w:t>
            </w:r>
          </w:p>
        </w:tc>
      </w:tr>
      <w:tr w:rsidR="001A4DC3" w:rsidRPr="009873F0" w14:paraId="747AB974" w14:textId="77777777" w:rsidTr="0008688E">
        <w:trPr>
          <w:trHeight w:val="1492"/>
        </w:trPr>
        <w:tc>
          <w:tcPr>
            <w:tcW w:w="7371" w:type="dxa"/>
          </w:tcPr>
          <w:p w14:paraId="0A7AE105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27173517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405C76A4" w14:textId="77777777" w:rsidR="001A4DC3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9873F0">
              <w:rPr>
                <w:strike/>
                <w:highlight w:val="white"/>
                <w:lang w:eastAsia="uk-UA"/>
              </w:rPr>
              <w:t>14) здійснює в установленому законодавством порядку державний нагляд (контроль) за діяльністю Фонду соціального страхування України;</w:t>
            </w:r>
          </w:p>
          <w:p w14:paraId="36404FC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</w:tc>
        <w:tc>
          <w:tcPr>
            <w:tcW w:w="7372" w:type="dxa"/>
          </w:tcPr>
          <w:p w14:paraId="5C40D20A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3DC6C08B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0CD5787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lang w:eastAsia="uk-UA"/>
              </w:rPr>
            </w:pPr>
            <w:r w:rsidRPr="009873F0">
              <w:rPr>
                <w:b/>
                <w:lang w:eastAsia="uk-UA"/>
              </w:rPr>
              <w:t>Норму виключено</w:t>
            </w:r>
          </w:p>
        </w:tc>
      </w:tr>
      <w:tr w:rsidR="001A4DC3" w:rsidRPr="009873F0" w14:paraId="0AABDEA8" w14:textId="77777777" w:rsidTr="0008688E">
        <w:tc>
          <w:tcPr>
            <w:tcW w:w="14743" w:type="dxa"/>
            <w:gridSpan w:val="2"/>
          </w:tcPr>
          <w:p w14:paraId="232983A4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lastRenderedPageBreak/>
              <w:t>Підпункт 16</w:t>
            </w:r>
            <w:r w:rsidRPr="009873F0">
              <w:rPr>
                <w:sz w:val="28"/>
                <w:szCs w:val="28"/>
                <w:vertAlign w:val="superscript"/>
                <w:lang w:eastAsia="uk-UA"/>
              </w:rPr>
              <w:t>1</w:t>
            </w:r>
            <w:r w:rsidRPr="009873F0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9873F0" w14:paraId="05557874" w14:textId="77777777" w:rsidTr="0008688E">
        <w:trPr>
          <w:trHeight w:val="1503"/>
        </w:trPr>
        <w:tc>
          <w:tcPr>
            <w:tcW w:w="7371" w:type="dxa"/>
          </w:tcPr>
          <w:p w14:paraId="7E898FB8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7E5B8AFD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18F00393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i/>
                <w:lang w:eastAsia="uk-UA"/>
              </w:rPr>
              <w:t>Норма відсутня</w:t>
            </w:r>
          </w:p>
          <w:p w14:paraId="4AC5D506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</w:p>
        </w:tc>
        <w:tc>
          <w:tcPr>
            <w:tcW w:w="7372" w:type="dxa"/>
          </w:tcPr>
          <w:p w14:paraId="228A30FB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2A85D2F2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6AFA4582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>16</w:t>
            </w:r>
            <w:r w:rsidRPr="009873F0">
              <w:rPr>
                <w:b/>
                <w:vertAlign w:val="superscript"/>
                <w:lang w:eastAsia="uk-UA"/>
              </w:rPr>
              <w:t>1</w:t>
            </w:r>
            <w:r w:rsidRPr="009873F0">
              <w:rPr>
                <w:b/>
                <w:lang w:eastAsia="uk-UA"/>
              </w:rPr>
              <w:t>) розробляє норми і правила з питань охорони надр, безпечного ведення гірничих робіт та їх маркшейдерського забезпечення;</w:t>
            </w:r>
          </w:p>
          <w:p w14:paraId="1E4983E4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</w:p>
        </w:tc>
      </w:tr>
      <w:tr w:rsidR="001A4DC3" w:rsidRPr="009873F0" w14:paraId="40479C86" w14:textId="77777777" w:rsidTr="0008688E">
        <w:tc>
          <w:tcPr>
            <w:tcW w:w="14743" w:type="dxa"/>
            <w:gridSpan w:val="2"/>
          </w:tcPr>
          <w:p w14:paraId="3AFABD94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17 пункту 4</w:t>
            </w:r>
          </w:p>
        </w:tc>
      </w:tr>
      <w:tr w:rsidR="001A4DC3" w:rsidRPr="009873F0" w14:paraId="1C138912" w14:textId="77777777" w:rsidTr="0008688E">
        <w:trPr>
          <w:trHeight w:val="2111"/>
        </w:trPr>
        <w:tc>
          <w:tcPr>
            <w:tcW w:w="7371" w:type="dxa"/>
          </w:tcPr>
          <w:p w14:paraId="164C9EA5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146ECAE1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7969D048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9873F0">
              <w:rPr>
                <w:lang w:eastAsia="uk-UA"/>
              </w:rPr>
              <w:t>17</w:t>
            </w:r>
            <w:r w:rsidRPr="00416ED2">
              <w:rPr>
                <w:strike/>
                <w:lang w:eastAsia="uk-UA"/>
              </w:rPr>
              <w:t>) здійснює державний гірничий нагляд з питань:</w:t>
            </w:r>
          </w:p>
          <w:p w14:paraId="6B686359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416ED2">
              <w:rPr>
                <w:strike/>
                <w:lang w:eastAsia="uk-UA"/>
              </w:rPr>
              <w:t>правильності розробки родовищ корисних копалин;</w:t>
            </w:r>
          </w:p>
          <w:p w14:paraId="1EB83DA7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1D21EDF0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416ED2">
              <w:rPr>
                <w:strike/>
                <w:lang w:eastAsia="uk-UA"/>
              </w:rPr>
              <w:t>додержання правил проведення геологічних і маркшейдерських робіт під час дослідно-промислової розробки та експлуатації родовищ корисних копалин;</w:t>
            </w:r>
          </w:p>
          <w:p w14:paraId="39B1C17E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7358C62D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416ED2">
              <w:rPr>
                <w:strike/>
                <w:lang w:eastAsia="uk-UA"/>
              </w:rPr>
              <w:t>додержання правил та технологій переробки мінеральної сировини;</w:t>
            </w:r>
          </w:p>
          <w:p w14:paraId="2FB7B086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34FBC80B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416ED2">
              <w:rPr>
                <w:strike/>
                <w:lang w:eastAsia="uk-UA"/>
              </w:rPr>
              <w:t>правильності та своєчасності проведення заходів, що гарантують безпеку людей, майна і навколишнього природного середовища, гірничих виробок і свердловин від шкідливого впливу робіт, пов’язаних із користуванням надрами;</w:t>
            </w:r>
          </w:p>
          <w:p w14:paraId="3A360CC9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46955D1A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416ED2">
              <w:rPr>
                <w:strike/>
                <w:lang w:eastAsia="uk-UA"/>
              </w:rPr>
              <w:t>повноти вивчення родовищ корисних копалин, гірничо-технічних, інженерно-геологічних, гідрогеологічних та інших умов їх розробки, будівництва та експлуатації підземних споруд, захоронення шкідливих речовин і відходів виробництва;</w:t>
            </w:r>
          </w:p>
          <w:p w14:paraId="6B217F5E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7F201994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416ED2">
              <w:rPr>
                <w:strike/>
                <w:lang w:eastAsia="uk-UA"/>
              </w:rPr>
              <w:t xml:space="preserve">виконання вимог щодо охорони надр під час встановлення кондицій на мінеральну сировину та експлуатації родовищ корисних </w:t>
            </w:r>
            <w:r w:rsidRPr="00416ED2">
              <w:rPr>
                <w:strike/>
                <w:lang w:eastAsia="uk-UA"/>
              </w:rPr>
              <w:lastRenderedPageBreak/>
              <w:t>копалин;</w:t>
            </w:r>
            <w:r w:rsidRPr="00416ED2">
              <w:rPr>
                <w:strike/>
                <w:lang w:eastAsia="uk-UA"/>
              </w:rPr>
              <w:br/>
            </w:r>
          </w:p>
          <w:p w14:paraId="0D823A48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416ED2">
              <w:rPr>
                <w:strike/>
                <w:lang w:eastAsia="uk-UA"/>
              </w:rPr>
              <w:t>повноти видобування оцінених запасів корисних копалин і наявних у них компонентів;</w:t>
            </w:r>
          </w:p>
          <w:p w14:paraId="580284D7" w14:textId="77777777" w:rsidR="001A4DC3" w:rsidRPr="00416ED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73AF1E25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416ED2">
              <w:rPr>
                <w:strike/>
                <w:lang w:eastAsia="uk-UA"/>
              </w:rPr>
              <w:t>додержання встановленого порядку обліку запасів корисних копалин, обґрунтованості та своєчасності їх списання;</w:t>
            </w:r>
          </w:p>
        </w:tc>
        <w:tc>
          <w:tcPr>
            <w:tcW w:w="7372" w:type="dxa"/>
          </w:tcPr>
          <w:p w14:paraId="20245CD1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lastRenderedPageBreak/>
              <w:t>4. Держпраці відповідно до покладених на неї завдань:</w:t>
            </w:r>
          </w:p>
          <w:p w14:paraId="2E097CA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3CFF7AB1" w14:textId="77777777" w:rsidR="001A4DC3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  <w:r w:rsidRPr="00362A79">
              <w:rPr>
                <w:b/>
                <w:lang w:eastAsia="uk-UA"/>
              </w:rPr>
              <w:t>17) здійснює державний гірничий нагляд з питань:</w:t>
            </w:r>
          </w:p>
          <w:p w14:paraId="3012AD58" w14:textId="77777777" w:rsidR="001A4DC3" w:rsidRPr="00362A79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</w:p>
          <w:p w14:paraId="5790E907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>дотримання вимог до безпечного ведення гірничих робіт під час геологічного вивчення та освоєння родовища корисних копалин, будівництва та експлуатації підземних споруд, ліквідації (консервації) гірничих робіт;</w:t>
            </w:r>
          </w:p>
          <w:p w14:paraId="6D488622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>виконання вимог до охорони надр під час встановлення кондицій на мінеральну сировину та експлуатації родовищ корисних копалин;</w:t>
            </w:r>
          </w:p>
          <w:p w14:paraId="124EC95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>додержання правил проведення геологічних і маркшейдерських робіт під час дослідно-промислової розробки та експлуатації родовищ корисних копалин;</w:t>
            </w:r>
          </w:p>
          <w:p w14:paraId="738E6278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>повноти видобування оцінених запасів корисних копалин і наявних у них компонентів, додержання встановленого порядку обліку запасів корисних копалин, обґрунтованості та своєчасності їх списання;</w:t>
            </w:r>
          </w:p>
          <w:p w14:paraId="38649652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>додержання правил і технологій переробки мінеральної сировини;</w:t>
            </w:r>
          </w:p>
          <w:p w14:paraId="05E7A408" w14:textId="77777777" w:rsidR="001A4DC3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 xml:space="preserve">правильності та своєчасності </w:t>
            </w:r>
            <w:r>
              <w:rPr>
                <w:b/>
                <w:lang w:eastAsia="uk-UA"/>
              </w:rPr>
              <w:t>проведення</w:t>
            </w:r>
            <w:r w:rsidRPr="009873F0">
              <w:rPr>
                <w:b/>
                <w:lang w:eastAsia="uk-UA"/>
              </w:rPr>
              <w:t xml:space="preserve"> заходів, що гарантують безпеку людей, будівель, споруд і навколишнього природного середовища, гірничих виробок і свердловин від шкідливого впливу робіт, пов’язаних із користуванням надрами;</w:t>
            </w:r>
          </w:p>
          <w:p w14:paraId="228C6B06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7FF28DC8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1736323C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1531F5F3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38B53010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1A01A5EA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4C46BC27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Chars="0" w:left="0" w:firstLineChars="0" w:firstLine="0"/>
              <w:jc w:val="both"/>
              <w:rPr>
                <w:highlight w:val="white"/>
                <w:lang w:eastAsia="uk-UA"/>
              </w:rPr>
            </w:pPr>
          </w:p>
          <w:p w14:paraId="50ACFC35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Chars="0" w:left="0" w:firstLineChars="0" w:firstLine="0"/>
              <w:jc w:val="both"/>
              <w:rPr>
                <w:highlight w:val="white"/>
                <w:lang w:eastAsia="uk-UA"/>
              </w:rPr>
            </w:pPr>
          </w:p>
          <w:p w14:paraId="17546781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Chars="0" w:left="0" w:firstLineChars="0" w:firstLine="0"/>
              <w:jc w:val="both"/>
              <w:rPr>
                <w:highlight w:val="white"/>
                <w:lang w:eastAsia="uk-UA"/>
              </w:rPr>
            </w:pPr>
          </w:p>
        </w:tc>
      </w:tr>
      <w:tr w:rsidR="001A4DC3" w:rsidRPr="009873F0" w14:paraId="69EE4B79" w14:textId="77777777" w:rsidTr="0008688E">
        <w:tc>
          <w:tcPr>
            <w:tcW w:w="14743" w:type="dxa"/>
            <w:gridSpan w:val="2"/>
          </w:tcPr>
          <w:p w14:paraId="347E3CC6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lastRenderedPageBreak/>
              <w:t>Підпункт 17</w:t>
            </w:r>
            <w:r w:rsidRPr="009873F0">
              <w:rPr>
                <w:sz w:val="28"/>
                <w:szCs w:val="28"/>
                <w:vertAlign w:val="superscript"/>
                <w:lang w:eastAsia="uk-UA"/>
              </w:rPr>
              <w:t>1</w:t>
            </w:r>
            <w:r w:rsidRPr="009873F0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9873F0" w14:paraId="34524535" w14:textId="77777777" w:rsidTr="0008688E">
        <w:trPr>
          <w:trHeight w:val="1222"/>
        </w:trPr>
        <w:tc>
          <w:tcPr>
            <w:tcW w:w="7371" w:type="dxa"/>
          </w:tcPr>
          <w:p w14:paraId="75D24F19" w14:textId="77777777" w:rsidR="001A4DC3" w:rsidRPr="009873F0" w:rsidRDefault="001A4DC3" w:rsidP="0008688E">
            <w:pPr>
              <w:ind w:left="-2" w:firstLineChars="119" w:firstLine="286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203172BC" w14:textId="77777777" w:rsidR="001A4DC3" w:rsidRPr="009873F0" w:rsidRDefault="001A4DC3" w:rsidP="0008688E">
            <w:pPr>
              <w:ind w:left="-2" w:firstLineChars="119" w:firstLine="286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240B6B7E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" w:firstLineChars="119" w:firstLine="286"/>
              <w:jc w:val="both"/>
              <w:rPr>
                <w:lang w:eastAsia="uk-UA"/>
              </w:rPr>
            </w:pPr>
            <w:r w:rsidRPr="009873F0">
              <w:rPr>
                <w:i/>
                <w:lang w:eastAsia="uk-UA"/>
              </w:rPr>
              <w:t>Норма відсутня</w:t>
            </w:r>
          </w:p>
        </w:tc>
        <w:tc>
          <w:tcPr>
            <w:tcW w:w="7372" w:type="dxa"/>
          </w:tcPr>
          <w:p w14:paraId="65278867" w14:textId="77777777" w:rsidR="001A4DC3" w:rsidRPr="009873F0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38A8CA22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" w:firstLineChars="122" w:firstLine="294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 xml:space="preserve">      …</w:t>
            </w:r>
          </w:p>
          <w:p w14:paraId="3E5F57B6" w14:textId="77777777" w:rsidR="001A4DC3" w:rsidRPr="007E0B29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" w:firstLineChars="122" w:firstLine="294"/>
              <w:jc w:val="both"/>
              <w:rPr>
                <w:b/>
                <w:lang w:eastAsia="uk-UA"/>
              </w:rPr>
            </w:pPr>
            <w:r w:rsidRPr="007E0B29">
              <w:rPr>
                <w:b/>
                <w:lang w:eastAsia="uk-UA"/>
              </w:rPr>
              <w:t>17</w:t>
            </w:r>
            <w:r w:rsidRPr="007E0B29">
              <w:rPr>
                <w:b/>
                <w:vertAlign w:val="superscript"/>
                <w:lang w:eastAsia="uk-UA"/>
              </w:rPr>
              <w:t>1</w:t>
            </w:r>
            <w:r w:rsidRPr="007E0B29">
              <w:rPr>
                <w:b/>
                <w:lang w:eastAsia="uk-UA"/>
              </w:rPr>
              <w:t xml:space="preserve">) </w:t>
            </w:r>
            <w:r w:rsidRPr="00C31390">
              <w:rPr>
                <w:b/>
                <w:bCs/>
                <w:lang w:eastAsia="uk-UA"/>
              </w:rPr>
              <w:t>здійснює державний нагляд (контроль) у сфері виконання угод про розподіл продукції за дотриманням вимог законодавства під час виконання робіт, передбачених такими угодами;</w:t>
            </w:r>
            <w:r w:rsidRPr="00C31390">
              <w:rPr>
                <w:b/>
                <w:lang w:eastAsia="uk-UA"/>
              </w:rPr>
              <w:t>”</w:t>
            </w:r>
            <w:r w:rsidRPr="007E0B29">
              <w:rPr>
                <w:b/>
                <w:lang w:eastAsia="uk-UA"/>
              </w:rPr>
              <w:t>;</w:t>
            </w:r>
          </w:p>
          <w:p w14:paraId="6AB4C764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" w:firstLineChars="122" w:firstLine="293"/>
              <w:jc w:val="both"/>
              <w:rPr>
                <w:lang w:eastAsia="uk-UA"/>
              </w:rPr>
            </w:pPr>
          </w:p>
        </w:tc>
      </w:tr>
      <w:tr w:rsidR="001A4DC3" w:rsidRPr="009873F0" w14:paraId="552F4C0B" w14:textId="77777777" w:rsidTr="0008688E">
        <w:tc>
          <w:tcPr>
            <w:tcW w:w="14743" w:type="dxa"/>
            <w:gridSpan w:val="2"/>
          </w:tcPr>
          <w:p w14:paraId="5335E216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sz w:val="28"/>
                <w:szCs w:val="28"/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18 пункту 4</w:t>
            </w:r>
          </w:p>
        </w:tc>
      </w:tr>
      <w:tr w:rsidR="001A4DC3" w:rsidRPr="009873F0" w14:paraId="5DD0F26D" w14:textId="77777777" w:rsidTr="0008688E">
        <w:trPr>
          <w:trHeight w:val="1768"/>
        </w:trPr>
        <w:tc>
          <w:tcPr>
            <w:tcW w:w="7371" w:type="dxa"/>
          </w:tcPr>
          <w:p w14:paraId="12852AF9" w14:textId="77777777" w:rsidR="001A4DC3" w:rsidRPr="009873F0" w:rsidRDefault="001A4DC3" w:rsidP="0008688E">
            <w:pPr>
              <w:ind w:left="-2" w:firstLineChars="178" w:firstLine="427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4.Держпраці відповідно до покладених на неї завдань:</w:t>
            </w:r>
          </w:p>
          <w:p w14:paraId="19CE584B" w14:textId="77777777" w:rsidR="001A4DC3" w:rsidRPr="009873F0" w:rsidRDefault="001A4DC3" w:rsidP="0008688E">
            <w:pPr>
              <w:keepNext/>
              <w:keepLines/>
              <w:ind w:left="-2" w:firstLineChars="178" w:firstLine="427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…</w:t>
            </w:r>
          </w:p>
          <w:p w14:paraId="1C1DF3D0" w14:textId="77777777" w:rsidR="001A4DC3" w:rsidRPr="009873F0" w:rsidRDefault="001A4DC3" w:rsidP="0008688E">
            <w:pPr>
              <w:keepNext/>
              <w:keepLines/>
              <w:ind w:left="-2" w:firstLineChars="178" w:firstLine="427"/>
              <w:jc w:val="both"/>
              <w:rPr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 xml:space="preserve">18) здійснює державний нагляд (контроль) у сфері гірничих відносин </w:t>
            </w:r>
            <w:r w:rsidRPr="00416ED2">
              <w:rPr>
                <w:strike/>
                <w:lang w:eastAsia="uk-UA"/>
              </w:rPr>
              <w:t>на підприємствах вугільної, гірничорудної та нерудної промисловості,</w:t>
            </w:r>
            <w:r w:rsidRPr="009873F0">
              <w:rPr>
                <w:lang w:eastAsia="uk-UA"/>
              </w:rPr>
              <w:t xml:space="preserve"> </w:t>
            </w:r>
            <w:r w:rsidRPr="009873F0">
              <w:rPr>
                <w:highlight w:val="white"/>
                <w:lang w:eastAsia="uk-UA"/>
              </w:rPr>
              <w:t>під час проведення гірничих робіт, будівництва та експлуатації, ліквідації або консервації гірничих підприємств</w:t>
            </w:r>
            <w:r w:rsidRPr="009873F0">
              <w:rPr>
                <w:lang w:eastAsia="uk-UA"/>
              </w:rPr>
              <w:t>;</w:t>
            </w:r>
          </w:p>
        </w:tc>
        <w:tc>
          <w:tcPr>
            <w:tcW w:w="7372" w:type="dxa"/>
          </w:tcPr>
          <w:p w14:paraId="441F3FBD" w14:textId="77777777" w:rsidR="001A4DC3" w:rsidRPr="009873F0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4.Держпраці відповідно до покладених на неї завдань:</w:t>
            </w:r>
          </w:p>
          <w:p w14:paraId="7DDD12F1" w14:textId="77777777" w:rsidR="001A4DC3" w:rsidRPr="009873F0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252CAD3A" w14:textId="77777777" w:rsidR="001A4DC3" w:rsidRPr="00FE19E5" w:rsidRDefault="001A4DC3" w:rsidP="0008688E">
            <w:pPr>
              <w:ind w:leftChars="0" w:left="0" w:firstLineChars="0" w:firstLine="0"/>
              <w:jc w:val="both"/>
              <w:textAlignment w:val="baseline"/>
              <w:rPr>
                <w:lang w:eastAsia="uk-UA"/>
              </w:rPr>
            </w:pPr>
            <w:r w:rsidRPr="00BE7F89">
              <w:rPr>
                <w:lang w:eastAsia="uk-UA"/>
              </w:rPr>
              <w:t xml:space="preserve">18) здійснює державний нагляд у сфері гірничих відносин </w:t>
            </w:r>
            <w:r w:rsidRPr="00BE7F89">
              <w:rPr>
                <w:b/>
                <w:lang w:eastAsia="uk-UA"/>
              </w:rPr>
              <w:t xml:space="preserve">за </w:t>
            </w:r>
            <w:r>
              <w:rPr>
                <w:b/>
                <w:lang w:eastAsia="uk-UA"/>
              </w:rPr>
              <w:t>дотриманням</w:t>
            </w:r>
            <w:r w:rsidRPr="00BE7F89">
              <w:rPr>
                <w:b/>
                <w:lang w:eastAsia="uk-UA"/>
              </w:rPr>
              <w:t xml:space="preserve"> гірничого законодавства </w:t>
            </w:r>
            <w:r w:rsidRPr="00BE7F89">
              <w:rPr>
                <w:lang w:eastAsia="uk-UA"/>
              </w:rPr>
              <w:t>під час проведення гірничих робіт, будівництва, експлуатації, ліквідації або консервації гірничих підприємств</w:t>
            </w:r>
            <w:r w:rsidRPr="00BE7F89">
              <w:rPr>
                <w:b/>
                <w:lang w:eastAsia="uk-UA"/>
              </w:rPr>
              <w:t>;</w:t>
            </w:r>
          </w:p>
          <w:p w14:paraId="3DFE3F58" w14:textId="77777777" w:rsidR="001A4DC3" w:rsidRPr="009873F0" w:rsidRDefault="001A4DC3" w:rsidP="0008688E">
            <w:pPr>
              <w:ind w:left="-2" w:firstLineChars="122" w:firstLine="293"/>
              <w:jc w:val="both"/>
              <w:rPr>
                <w:highlight w:val="yellow"/>
                <w:lang w:eastAsia="uk-UA"/>
              </w:rPr>
            </w:pPr>
          </w:p>
        </w:tc>
      </w:tr>
      <w:tr w:rsidR="001A4DC3" w:rsidRPr="009873F0" w14:paraId="45C55433" w14:textId="77777777" w:rsidTr="0008688E">
        <w:trPr>
          <w:trHeight w:val="240"/>
        </w:trPr>
        <w:tc>
          <w:tcPr>
            <w:tcW w:w="14743" w:type="dxa"/>
            <w:gridSpan w:val="2"/>
          </w:tcPr>
          <w:p w14:paraId="33F1292C" w14:textId="77777777" w:rsidR="001A4DC3" w:rsidRPr="009873F0" w:rsidRDefault="001A4DC3" w:rsidP="0008688E">
            <w:pPr>
              <w:keepNext/>
              <w:keepLines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Абзац сьомий підпункту 26 пункту 4</w:t>
            </w:r>
          </w:p>
        </w:tc>
      </w:tr>
      <w:tr w:rsidR="001A4DC3" w:rsidRPr="009873F0" w14:paraId="5D5470FC" w14:textId="77777777" w:rsidTr="0008688E">
        <w:tc>
          <w:tcPr>
            <w:tcW w:w="7371" w:type="dxa"/>
          </w:tcPr>
          <w:p w14:paraId="3E3C12DA" w14:textId="77777777" w:rsidR="001A4DC3" w:rsidRPr="0090272F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lang w:eastAsia="uk-UA"/>
              </w:rPr>
            </w:pPr>
            <w:r w:rsidRPr="0090272F">
              <w:rPr>
                <w:lang w:eastAsia="uk-UA"/>
              </w:rPr>
              <w:t>4. Держпраці відповідно до покладених на неї завдань:</w:t>
            </w:r>
          </w:p>
          <w:p w14:paraId="21AC055F" w14:textId="77777777" w:rsidR="001A4DC3" w:rsidRPr="0090272F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lang w:eastAsia="uk-UA"/>
              </w:rPr>
            </w:pPr>
            <w:r w:rsidRPr="0090272F">
              <w:rPr>
                <w:lang w:eastAsia="uk-UA"/>
              </w:rPr>
              <w:t>…</w:t>
            </w:r>
          </w:p>
          <w:p w14:paraId="5F56CE9F" w14:textId="77777777" w:rsidR="001A4DC3" w:rsidRPr="0090272F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90272F">
              <w:rPr>
                <w:strike/>
                <w:lang w:eastAsia="uk-UA"/>
              </w:rPr>
              <w:t>26) організовує проведення:</w:t>
            </w:r>
          </w:p>
          <w:p w14:paraId="2041A40C" w14:textId="77777777" w:rsidR="001A4DC3" w:rsidRPr="0090272F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90272F">
              <w:rPr>
                <w:strike/>
                <w:lang w:eastAsia="uk-UA"/>
              </w:rPr>
              <w:t>експертизи проектної документації на відповідність вимогам нормативно-правових актів із забезпечення безпеки під час поводження з вибуховими матеріалами промислового призначення;</w:t>
            </w:r>
          </w:p>
          <w:p w14:paraId="113F249F" w14:textId="77777777" w:rsidR="001A4DC3" w:rsidRPr="0090272F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90272F">
              <w:rPr>
                <w:strike/>
                <w:lang w:eastAsia="uk-UA"/>
              </w:rPr>
              <w:lastRenderedPageBreak/>
              <w:t>державної технічної експертизи безпеки проведення гірничих робіт, будівництва та експлуатації гірничих підприємств, експертизи проектів з протиаварійного захисту гірничих підприємств;</w:t>
            </w:r>
          </w:p>
          <w:p w14:paraId="3E6CAD72" w14:textId="77777777" w:rsidR="001A4DC3" w:rsidRPr="0090272F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90272F">
              <w:rPr>
                <w:strike/>
                <w:lang w:eastAsia="uk-UA"/>
              </w:rPr>
              <w:t>державної експертизи умов праці із залученням Держсанепідслужби;</w:t>
            </w:r>
          </w:p>
          <w:p w14:paraId="6A46C567" w14:textId="77777777" w:rsidR="001A4DC3" w:rsidRPr="0090272F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90272F">
              <w:rPr>
                <w:strike/>
                <w:lang w:eastAsia="uk-UA"/>
              </w:rPr>
              <w:t>випробування устаткування та матеріалів, технічного огляду машин, механізмів, устаткування підвищеної небезпеки;</w:t>
            </w:r>
          </w:p>
          <w:p w14:paraId="380FFC33" w14:textId="77777777" w:rsidR="001A4DC3" w:rsidRPr="0090272F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90272F">
              <w:rPr>
                <w:strike/>
                <w:lang w:eastAsia="uk-UA"/>
              </w:rPr>
              <w:t>експертизи проектної та іншої документації на виготовлення і впровадження технологій і засобів виробництва, засобів колективного та індивідуального захисту, реєстрації, огляду, випробування виробничих об’єктів, інженерних інфраструктур об’єктів соціально-культурного призначення;</w:t>
            </w:r>
          </w:p>
          <w:p w14:paraId="584B0D10" w14:textId="77777777" w:rsidR="001A4DC3" w:rsidRPr="009873F0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0272F">
              <w:rPr>
                <w:strike/>
                <w:lang w:eastAsia="uk-UA"/>
              </w:rPr>
              <w:t>експертної оцінки стану охорони праці та безпеки промислового виробництва суб’єкта господарювання, об’єктів підвищеної небезпеки, а також експертного обстеження (технічного діагностування) устаткування машин, механізмів підвищеної небезпеки;</w:t>
            </w:r>
          </w:p>
        </w:tc>
        <w:tc>
          <w:tcPr>
            <w:tcW w:w="7372" w:type="dxa"/>
          </w:tcPr>
          <w:p w14:paraId="5241052A" w14:textId="77777777" w:rsidR="001A4DC3" w:rsidRPr="0090272F" w:rsidRDefault="001A4DC3" w:rsidP="0008688E">
            <w:pPr>
              <w:shd w:val="clear" w:color="auto" w:fill="FFFFFF"/>
              <w:ind w:left="-2" w:firstLineChars="131" w:firstLine="314"/>
              <w:jc w:val="both"/>
              <w:rPr>
                <w:lang w:eastAsia="uk-UA"/>
              </w:rPr>
            </w:pPr>
            <w:r w:rsidRPr="0090272F">
              <w:rPr>
                <w:lang w:eastAsia="uk-UA"/>
              </w:rPr>
              <w:lastRenderedPageBreak/>
              <w:t>4. Держпраці відповідно до покладених на неї завдань:</w:t>
            </w:r>
          </w:p>
          <w:p w14:paraId="236FFABF" w14:textId="77777777" w:rsidR="001A4DC3" w:rsidRPr="0090272F" w:rsidRDefault="001A4DC3" w:rsidP="0008688E">
            <w:pPr>
              <w:shd w:val="clear" w:color="auto" w:fill="FFFFFF"/>
              <w:ind w:left="-2" w:firstLineChars="131" w:firstLine="314"/>
              <w:jc w:val="both"/>
              <w:rPr>
                <w:lang w:eastAsia="uk-UA"/>
              </w:rPr>
            </w:pPr>
            <w:r w:rsidRPr="0090272F">
              <w:rPr>
                <w:lang w:eastAsia="uk-UA"/>
              </w:rPr>
              <w:t>…</w:t>
            </w:r>
          </w:p>
          <w:p w14:paraId="19F326BD" w14:textId="77777777" w:rsidR="001A4DC3" w:rsidRPr="0090272F" w:rsidRDefault="001A4DC3" w:rsidP="0008688E">
            <w:pPr>
              <w:shd w:val="clear" w:color="auto" w:fill="FFFFFF"/>
              <w:ind w:left="-2" w:firstLineChars="131" w:firstLine="316"/>
              <w:jc w:val="both"/>
              <w:rPr>
                <w:highlight w:val="white"/>
                <w:lang w:eastAsia="uk-UA"/>
              </w:rPr>
            </w:pPr>
            <w:r w:rsidRPr="0090272F">
              <w:rPr>
                <w:b/>
                <w:lang w:eastAsia="uk-UA"/>
              </w:rPr>
              <w:t>Норму виключено</w:t>
            </w:r>
          </w:p>
          <w:p w14:paraId="2021E0BA" w14:textId="77777777" w:rsidR="001A4DC3" w:rsidRPr="00EF6BDC" w:rsidRDefault="001A4DC3" w:rsidP="0008688E">
            <w:pPr>
              <w:shd w:val="clear" w:color="auto" w:fill="FFFFFF"/>
              <w:ind w:left="-2" w:firstLineChars="131" w:firstLine="314"/>
              <w:jc w:val="both"/>
              <w:rPr>
                <w:color w:val="000000" w:themeColor="text1"/>
                <w:highlight w:val="white"/>
                <w:lang w:eastAsia="uk-UA"/>
              </w:rPr>
            </w:pPr>
          </w:p>
          <w:p w14:paraId="4EB6FEA9" w14:textId="77777777" w:rsidR="001A4DC3" w:rsidRPr="009873F0" w:rsidRDefault="001A4DC3" w:rsidP="0008688E">
            <w:pPr>
              <w:shd w:val="clear" w:color="auto" w:fill="FFFFFF"/>
              <w:ind w:left="-2" w:firstLineChars="131" w:firstLine="314"/>
              <w:jc w:val="both"/>
              <w:rPr>
                <w:lang w:eastAsia="uk-UA"/>
              </w:rPr>
            </w:pPr>
          </w:p>
        </w:tc>
      </w:tr>
      <w:tr w:rsidR="001A4DC3" w:rsidRPr="009873F0" w14:paraId="2FB9EA44" w14:textId="77777777" w:rsidTr="0008688E">
        <w:tc>
          <w:tcPr>
            <w:tcW w:w="14743" w:type="dxa"/>
            <w:gridSpan w:val="2"/>
          </w:tcPr>
          <w:p w14:paraId="0B7F5A5A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29 пункту 4</w:t>
            </w:r>
          </w:p>
        </w:tc>
      </w:tr>
      <w:tr w:rsidR="001A4DC3" w:rsidRPr="009873F0" w14:paraId="6007B650" w14:textId="77777777" w:rsidTr="0008688E">
        <w:trPr>
          <w:trHeight w:val="1827"/>
        </w:trPr>
        <w:tc>
          <w:tcPr>
            <w:tcW w:w="7371" w:type="dxa"/>
          </w:tcPr>
          <w:p w14:paraId="0A5CF5B1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A46C92">
              <w:rPr>
                <w:lang w:eastAsia="uk-UA"/>
              </w:rPr>
              <w:t>4. Держпраці відповідно до покладених на неї завдань:</w:t>
            </w:r>
          </w:p>
          <w:p w14:paraId="2B4A499D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A46C92">
              <w:rPr>
                <w:lang w:eastAsia="uk-UA"/>
              </w:rPr>
              <w:t>…</w:t>
            </w:r>
          </w:p>
          <w:p w14:paraId="5BF6DC5B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A46C92">
              <w:rPr>
                <w:lang w:eastAsia="uk-UA"/>
              </w:rPr>
              <w:t>29) погоджує:</w:t>
            </w:r>
          </w:p>
          <w:p w14:paraId="28708479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A46C92">
              <w:rPr>
                <w:strike/>
                <w:lang w:eastAsia="uk-UA"/>
              </w:rPr>
              <w:t>ліквідацію та консервацію гірничих об’єктів або їх ділянок, споруд, пов’язаних із користуванням надрами, в установленому законодавством порядку;</w:t>
            </w:r>
          </w:p>
          <w:p w14:paraId="7F96E1A2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5A5AEF39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6D9842C8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A46C92">
              <w:rPr>
                <w:lang w:eastAsia="uk-UA"/>
              </w:rPr>
              <w:t>норма відсутня</w:t>
            </w:r>
          </w:p>
          <w:p w14:paraId="0546F423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0E109166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  <w:p w14:paraId="2CA6AFC0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A46C92">
              <w:rPr>
                <w:strike/>
                <w:lang w:eastAsia="uk-UA"/>
              </w:rPr>
              <w:t xml:space="preserve">проекти проведення дослідно-промислового видобування корисних копалин, проекти і щорічні плани їх видобування та переробки, а також проекти будівництва підземних споруд щодо </w:t>
            </w:r>
            <w:r w:rsidRPr="00A46C92">
              <w:rPr>
                <w:strike/>
                <w:lang w:eastAsia="uk-UA"/>
              </w:rPr>
              <w:lastRenderedPageBreak/>
              <w:t>додержання вимог Гірничого закону України, законодавства з промислової безпеки та охорони праці;</w:t>
            </w:r>
            <w:bookmarkStart w:id="0" w:name="bookmark=id.2xcytpi" w:colFirst="0" w:colLast="0"/>
            <w:bookmarkEnd w:id="0"/>
          </w:p>
          <w:p w14:paraId="11B12D59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</w:p>
          <w:p w14:paraId="55256594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A46C92">
              <w:rPr>
                <w:strike/>
                <w:lang w:eastAsia="uk-UA"/>
              </w:rPr>
              <w:t>проекти планів розвитку гірничих робіт щодо їх безпечного ведення, а також норм відбору, втрат корисних копалин на підприємствах, що видобувають тверді, рідкі та газоподібні корисні копалини;</w:t>
            </w:r>
            <w:bookmarkStart w:id="1" w:name="bookmark=id.1ci93xb" w:colFirst="0" w:colLast="0"/>
            <w:bookmarkEnd w:id="1"/>
          </w:p>
          <w:p w14:paraId="16B6CC17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</w:p>
          <w:p w14:paraId="7DC0425A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A46C92">
              <w:rPr>
                <w:highlight w:val="white"/>
                <w:lang w:eastAsia="uk-UA"/>
              </w:rPr>
              <w:t>типові навчальні плани і програми навчальних дисциплін “Охорона праці”, “Основи охорони праці”, “Охорона праці в галузі” та інших навчальних дисциплін, пов’язаних із зазначеною сферою;</w:t>
            </w:r>
          </w:p>
          <w:p w14:paraId="53BE7925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A46C92">
              <w:rPr>
                <w:highlight w:val="white"/>
                <w:lang w:eastAsia="uk-UA"/>
              </w:rPr>
              <w:t>типові навчальні плани та програми підготовки, перепідготовки та підвищення кваліфікації спеціалістів з охорони праці;</w:t>
            </w:r>
          </w:p>
          <w:p w14:paraId="4D3A636C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</w:p>
          <w:p w14:paraId="5404FE0D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highlight w:val="white"/>
                <w:lang w:eastAsia="uk-UA"/>
              </w:rPr>
            </w:pPr>
            <w:r w:rsidRPr="00A46C92">
              <w:rPr>
                <w:strike/>
                <w:lang w:eastAsia="uk-UA"/>
              </w:rPr>
              <w:t>проекти гірничих підприємств щодо запобігання шкідливому впливу гірничих робіт на життя та здоров’я населення, а також проекти захисту об’єктів, розташованих на гірничому відводі, від шкідливого впливу гірничих робіт під час підробки таких об’єктів гірничими роботами;</w:t>
            </w:r>
          </w:p>
          <w:p w14:paraId="5E930E10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</w:p>
          <w:p w14:paraId="4A8F77BE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A46C92">
              <w:rPr>
                <w:highlight w:val="white"/>
                <w:lang w:eastAsia="uk-UA"/>
              </w:rPr>
              <w:t>норма відсутня</w:t>
            </w:r>
          </w:p>
          <w:p w14:paraId="7CF19E7E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</w:p>
          <w:p w14:paraId="5C5A4C3F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</w:p>
          <w:p w14:paraId="0F2BEC20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</w:p>
          <w:p w14:paraId="230E35EF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A46C92">
              <w:rPr>
                <w:lang w:eastAsia="uk-UA"/>
              </w:rPr>
              <w:t xml:space="preserve"> </w:t>
            </w:r>
          </w:p>
        </w:tc>
        <w:tc>
          <w:tcPr>
            <w:tcW w:w="7372" w:type="dxa"/>
          </w:tcPr>
          <w:p w14:paraId="7337CF0A" w14:textId="77777777" w:rsidR="001A4DC3" w:rsidRPr="00A46C92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A46C92">
              <w:rPr>
                <w:lang w:eastAsia="uk-UA"/>
              </w:rPr>
              <w:lastRenderedPageBreak/>
              <w:t>4. Держпраці відповідно до покладених на неї завдань:</w:t>
            </w:r>
          </w:p>
          <w:p w14:paraId="3F0E9BD5" w14:textId="77777777" w:rsidR="001A4DC3" w:rsidRPr="00A46C92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A46C92">
              <w:rPr>
                <w:lang w:eastAsia="uk-UA"/>
              </w:rPr>
              <w:t>…</w:t>
            </w:r>
          </w:p>
          <w:p w14:paraId="2E7D151E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A46C92">
              <w:rPr>
                <w:b/>
                <w:lang w:eastAsia="uk-UA"/>
              </w:rPr>
              <w:t xml:space="preserve">29) погоджує: </w:t>
            </w:r>
          </w:p>
          <w:p w14:paraId="0F9FF878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A46C92">
              <w:rPr>
                <w:b/>
                <w:lang w:eastAsia="uk-UA"/>
              </w:rPr>
              <w:t>ліквідацію і консервацію гірничодобувних об’єктів або їх ділянок в порядку, встановленому центральним органом виконавчої влади, що забезпечує формування державної політики у сфері гірничого нагляду та промислової безпеки;</w:t>
            </w:r>
          </w:p>
          <w:p w14:paraId="070BBB89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68262320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A46C92">
              <w:rPr>
                <w:b/>
                <w:lang w:eastAsia="uk-UA"/>
              </w:rPr>
              <w:t>проекти робіт, пов’язаних з дослідно-промисловою розробкою корисних копалин;</w:t>
            </w:r>
          </w:p>
          <w:p w14:paraId="1A1E70D9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1CDBEFBA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A46C92">
              <w:rPr>
                <w:b/>
                <w:lang w:eastAsia="uk-UA"/>
              </w:rPr>
              <w:t xml:space="preserve">Норму виключено </w:t>
            </w:r>
          </w:p>
          <w:p w14:paraId="3C888391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5C2C3913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27968138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53E809B9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07C9E9E2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681E3740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A46C92">
              <w:rPr>
                <w:b/>
                <w:lang w:eastAsia="uk-UA"/>
              </w:rPr>
              <w:t>Норму виключено</w:t>
            </w:r>
          </w:p>
          <w:p w14:paraId="6A3A7C45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60BE6417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0312BE52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011BFBDA" w14:textId="77777777" w:rsidR="001A4DC3" w:rsidRPr="00A46C92" w:rsidRDefault="001A4DC3" w:rsidP="0008688E">
            <w:pPr>
              <w:ind w:leftChars="0" w:left="0" w:firstLineChars="0" w:firstLine="0"/>
              <w:jc w:val="both"/>
              <w:rPr>
                <w:b/>
                <w:lang w:eastAsia="uk-UA"/>
              </w:rPr>
            </w:pPr>
          </w:p>
          <w:p w14:paraId="2999862F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A46C92">
              <w:rPr>
                <w:highlight w:val="white"/>
                <w:lang w:eastAsia="uk-UA"/>
              </w:rPr>
              <w:t>типові навчальні плани і програми навчальних дисциплін “Охорона праці”, “Основи охорони праці”, “Охорона праці в галузі” та інших навчальних дисциплін, пов’язаних із зазначеною сферою;</w:t>
            </w:r>
          </w:p>
          <w:p w14:paraId="01BD7517" w14:textId="77777777" w:rsidR="001A4DC3" w:rsidRPr="00A46C92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A46C92">
              <w:rPr>
                <w:highlight w:val="white"/>
                <w:lang w:eastAsia="uk-UA"/>
              </w:rPr>
              <w:t>типові навчальні плани та програми підготовки, перепідготовки та підвищення кваліфікації спеціалістів з охорони праці;</w:t>
            </w:r>
          </w:p>
          <w:p w14:paraId="5C41A6A4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5DA2DB60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A46C92">
              <w:rPr>
                <w:b/>
                <w:lang w:eastAsia="uk-UA"/>
              </w:rPr>
              <w:t>Норму виключено</w:t>
            </w:r>
          </w:p>
          <w:p w14:paraId="4BC6D95A" w14:textId="77777777" w:rsidR="001A4DC3" w:rsidRPr="00A46C92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</w:p>
          <w:p w14:paraId="268D259E" w14:textId="77777777" w:rsidR="001A4DC3" w:rsidRPr="00A46C92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</w:p>
          <w:p w14:paraId="0FE8E2A9" w14:textId="77777777" w:rsidR="001A4DC3" w:rsidRPr="00A46C92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</w:p>
          <w:p w14:paraId="744C3313" w14:textId="77777777" w:rsidR="001A4DC3" w:rsidRPr="00A46C92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</w:p>
          <w:p w14:paraId="2A505D42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  <w:p w14:paraId="68168278" w14:textId="77777777" w:rsidR="001A4DC3" w:rsidRPr="00A46C92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A46C92">
              <w:rPr>
                <w:b/>
                <w:lang w:eastAsia="uk-UA"/>
              </w:rPr>
              <w:t>правила технічної експлуатації родовищ корисних копалин і переробки мінеральної сировини в частині додержання вимог законодавства про надра;</w:t>
            </w:r>
          </w:p>
          <w:p w14:paraId="42981919" w14:textId="77777777" w:rsidR="001A4DC3" w:rsidRPr="00A46C92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</w:p>
        </w:tc>
      </w:tr>
      <w:tr w:rsidR="001A4DC3" w:rsidRPr="009873F0" w14:paraId="0525AAEE" w14:textId="77777777" w:rsidTr="0008688E">
        <w:tc>
          <w:tcPr>
            <w:tcW w:w="14743" w:type="dxa"/>
            <w:gridSpan w:val="2"/>
          </w:tcPr>
          <w:p w14:paraId="22E9F9EC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22" w:firstLine="342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lastRenderedPageBreak/>
              <w:t>Підпункт 30 пункту 4</w:t>
            </w:r>
          </w:p>
        </w:tc>
      </w:tr>
      <w:tr w:rsidR="001A4DC3" w:rsidRPr="009873F0" w14:paraId="264CFE46" w14:textId="77777777" w:rsidTr="0008688E">
        <w:trPr>
          <w:trHeight w:val="2915"/>
        </w:trPr>
        <w:tc>
          <w:tcPr>
            <w:tcW w:w="7371" w:type="dxa"/>
          </w:tcPr>
          <w:p w14:paraId="111B17EC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C61D6B">
              <w:rPr>
                <w:lang w:eastAsia="uk-UA"/>
              </w:rPr>
              <w:t>4. Держпраці відповідно до покладених на неї завдань:</w:t>
            </w:r>
          </w:p>
          <w:p w14:paraId="577179B2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C61D6B">
              <w:rPr>
                <w:lang w:eastAsia="uk-UA"/>
              </w:rPr>
              <w:t>…</w:t>
            </w:r>
          </w:p>
          <w:p w14:paraId="37568E03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C61D6B">
              <w:rPr>
                <w:lang w:eastAsia="uk-UA"/>
              </w:rPr>
              <w:t>30) видає у передбачених законодавством випадках:</w:t>
            </w:r>
          </w:p>
          <w:p w14:paraId="0E92D598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C61D6B">
              <w:rPr>
                <w:strike/>
                <w:lang w:eastAsia="uk-UA"/>
              </w:rPr>
              <w:t>ліцензії на виробництво вибухових матеріалів промислового призначення та контролює дотримання ліцензійних умов;</w:t>
            </w:r>
          </w:p>
          <w:p w14:paraId="3218ED27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C61D6B">
              <w:rPr>
                <w:lang w:eastAsia="uk-UA"/>
              </w:rPr>
              <w:t>…</w:t>
            </w:r>
          </w:p>
          <w:p w14:paraId="014ECF35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C61D6B">
              <w:rPr>
                <w:strike/>
                <w:lang w:eastAsia="uk-UA"/>
              </w:rPr>
              <w:t>гірничі відводи для розробки родовищ корисних копалин, будівництва та експлуатації підземних споруд та інших цілей, не пов’язаних із видобуванням корисних копалин;</w:t>
            </w:r>
          </w:p>
          <w:p w14:paraId="476FD628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hd w:val="clear" w:color="auto" w:fill="FFFFFF"/>
                <w:lang w:eastAsia="uk-UA"/>
              </w:rPr>
            </w:pPr>
            <w:r w:rsidRPr="00C61D6B">
              <w:rPr>
                <w:shd w:val="clear" w:color="auto" w:fill="FFFFFF"/>
                <w:lang w:eastAsia="uk-UA"/>
              </w:rPr>
              <w:t xml:space="preserve">свідоцтва на зберігання (експлуатацію місць зберігання) вибухових матеріалів військового призначення (боєприпасів </w:t>
            </w:r>
            <w:r w:rsidRPr="00C61D6B">
              <w:rPr>
                <w:strike/>
                <w:shd w:val="clear" w:color="auto" w:fill="FFFFFF"/>
                <w:lang w:eastAsia="uk-UA"/>
              </w:rPr>
              <w:t>та бойових частин</w:t>
            </w:r>
            <w:r w:rsidRPr="00C61D6B">
              <w:rPr>
                <w:shd w:val="clear" w:color="auto" w:fill="FFFFFF"/>
                <w:lang w:eastAsia="uk-UA"/>
              </w:rPr>
              <w:t>);</w:t>
            </w:r>
          </w:p>
          <w:p w14:paraId="28779553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</w:p>
        </w:tc>
        <w:tc>
          <w:tcPr>
            <w:tcW w:w="7372" w:type="dxa"/>
          </w:tcPr>
          <w:p w14:paraId="0EA85976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22" w:firstLine="293"/>
              <w:jc w:val="both"/>
              <w:rPr>
                <w:lang w:eastAsia="uk-UA"/>
              </w:rPr>
            </w:pPr>
            <w:r w:rsidRPr="00C61D6B">
              <w:rPr>
                <w:lang w:eastAsia="uk-UA"/>
              </w:rPr>
              <w:t>4. Держпраці відповідно до покладених на неї завдань:</w:t>
            </w:r>
          </w:p>
          <w:p w14:paraId="6B7CC235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22" w:firstLine="293"/>
              <w:jc w:val="both"/>
              <w:rPr>
                <w:lang w:eastAsia="uk-UA"/>
              </w:rPr>
            </w:pPr>
            <w:r w:rsidRPr="00C61D6B">
              <w:rPr>
                <w:lang w:eastAsia="uk-UA"/>
              </w:rPr>
              <w:t>…</w:t>
            </w:r>
          </w:p>
          <w:p w14:paraId="2C3349E4" w14:textId="77777777" w:rsidR="001A4DC3" w:rsidRPr="00C61D6B" w:rsidRDefault="001A4DC3" w:rsidP="0008688E">
            <w:pPr>
              <w:spacing w:line="240" w:lineRule="auto"/>
              <w:ind w:left="-2" w:firstLineChars="122" w:firstLine="293"/>
              <w:jc w:val="both"/>
              <w:rPr>
                <w:lang w:eastAsia="uk-UA"/>
              </w:rPr>
            </w:pPr>
            <w:r w:rsidRPr="00C61D6B">
              <w:rPr>
                <w:lang w:eastAsia="uk-UA"/>
              </w:rPr>
              <w:t>30) видає у передбачених законодавством випадках:</w:t>
            </w:r>
          </w:p>
          <w:p w14:paraId="46A67330" w14:textId="77777777" w:rsidR="001A4DC3" w:rsidRPr="00C61D6B" w:rsidRDefault="001A4DC3" w:rsidP="0008688E">
            <w:pPr>
              <w:spacing w:line="240" w:lineRule="auto"/>
              <w:ind w:left="-2" w:firstLineChars="122" w:firstLine="294"/>
              <w:rPr>
                <w:lang w:eastAsia="uk-UA"/>
              </w:rPr>
            </w:pPr>
            <w:r w:rsidRPr="00C61D6B">
              <w:rPr>
                <w:b/>
                <w:lang w:eastAsia="uk-UA"/>
              </w:rPr>
              <w:t>Норму виключено</w:t>
            </w:r>
          </w:p>
          <w:p w14:paraId="7A9DDD96" w14:textId="77777777" w:rsidR="001A4DC3" w:rsidRPr="00C61D6B" w:rsidRDefault="001A4DC3" w:rsidP="0008688E">
            <w:pPr>
              <w:spacing w:line="240" w:lineRule="auto"/>
              <w:ind w:left="-2" w:firstLineChars="122" w:firstLine="293"/>
              <w:rPr>
                <w:lang w:eastAsia="uk-UA"/>
              </w:rPr>
            </w:pPr>
          </w:p>
          <w:p w14:paraId="154ACBF1" w14:textId="77777777" w:rsidR="001A4DC3" w:rsidRPr="00C61D6B" w:rsidRDefault="001A4DC3" w:rsidP="0008688E">
            <w:pPr>
              <w:shd w:val="clear" w:color="auto" w:fill="FFFFFF"/>
              <w:spacing w:line="240" w:lineRule="auto"/>
              <w:ind w:left="-2" w:firstLineChars="122" w:firstLine="293"/>
              <w:jc w:val="both"/>
              <w:rPr>
                <w:lang w:eastAsia="uk-UA"/>
              </w:rPr>
            </w:pPr>
            <w:r w:rsidRPr="00C61D6B">
              <w:rPr>
                <w:lang w:eastAsia="uk-UA"/>
              </w:rPr>
              <w:t>…</w:t>
            </w:r>
          </w:p>
          <w:p w14:paraId="717E872F" w14:textId="77777777" w:rsidR="001A4DC3" w:rsidRPr="00C61D6B" w:rsidRDefault="001A4DC3" w:rsidP="0008688E">
            <w:pPr>
              <w:spacing w:line="240" w:lineRule="auto"/>
              <w:ind w:left="-2" w:firstLineChars="122" w:firstLine="294"/>
              <w:jc w:val="both"/>
              <w:rPr>
                <w:b/>
                <w:lang w:eastAsia="uk-UA"/>
              </w:rPr>
            </w:pPr>
            <w:r w:rsidRPr="00C61D6B">
              <w:rPr>
                <w:b/>
                <w:lang w:eastAsia="uk-UA"/>
              </w:rPr>
              <w:t>гірничі відводи для гірничих об’єктів, розробка родовищ корисних копалин, на яких здійснюється підземним способом, а саме шахт та рудників;</w:t>
            </w:r>
          </w:p>
          <w:p w14:paraId="1E14FD7A" w14:textId="77777777" w:rsidR="001A4DC3" w:rsidRPr="00C61D6B" w:rsidRDefault="001A4DC3" w:rsidP="0008688E">
            <w:pPr>
              <w:spacing w:line="240" w:lineRule="auto"/>
              <w:ind w:left="-2" w:firstLineChars="122" w:firstLine="294"/>
              <w:jc w:val="both"/>
              <w:rPr>
                <w:b/>
                <w:lang w:eastAsia="uk-UA"/>
              </w:rPr>
            </w:pPr>
            <w:r w:rsidRPr="00C61D6B">
              <w:rPr>
                <w:b/>
                <w:lang w:eastAsia="uk-UA"/>
              </w:rPr>
              <w:t>свідоцтва на зберігання (експлуатацію місць зберігання) вибухових матеріалів військового призначення (боєприпасів);</w:t>
            </w:r>
          </w:p>
        </w:tc>
      </w:tr>
      <w:tr w:rsidR="001A4DC3" w:rsidRPr="009873F0" w14:paraId="52D76FDF" w14:textId="77777777" w:rsidTr="0008688E">
        <w:tc>
          <w:tcPr>
            <w:tcW w:w="14743" w:type="dxa"/>
            <w:gridSpan w:val="2"/>
          </w:tcPr>
          <w:p w14:paraId="72C38BCF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31 пункту 4</w:t>
            </w:r>
          </w:p>
        </w:tc>
      </w:tr>
      <w:tr w:rsidR="001A4DC3" w:rsidRPr="009873F0" w14:paraId="0B20755F" w14:textId="77777777" w:rsidTr="0008688E">
        <w:trPr>
          <w:trHeight w:val="1260"/>
        </w:trPr>
        <w:tc>
          <w:tcPr>
            <w:tcW w:w="7371" w:type="dxa"/>
          </w:tcPr>
          <w:p w14:paraId="2DEB989A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424A1693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2F50DBF2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31) здійснює у передбачених законодавством випадках реєстрацію:</w:t>
            </w:r>
          </w:p>
          <w:p w14:paraId="4C12A4E3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024C675E" w14:textId="77777777" w:rsidR="001A4DC3" w:rsidRPr="009873F0" w:rsidRDefault="001A4DC3" w:rsidP="0008688E">
            <w:pPr>
              <w:suppressAutoHyphens w:val="0"/>
              <w:spacing w:line="240" w:lineRule="auto"/>
              <w:ind w:leftChars="0" w:left="0" w:firstLineChars="0" w:firstLine="286"/>
              <w:jc w:val="both"/>
              <w:textDirection w:val="lrTb"/>
              <w:textAlignment w:val="auto"/>
              <w:outlineLvl w:val="9"/>
              <w:rPr>
                <w:position w:val="0"/>
                <w:lang w:eastAsia="uk-UA"/>
              </w:rPr>
            </w:pPr>
            <w:r w:rsidRPr="009873F0">
              <w:rPr>
                <w:strike/>
                <w:position w:val="0"/>
                <w:shd w:val="clear" w:color="auto" w:fill="FFFFFF"/>
                <w:lang w:eastAsia="uk-UA"/>
              </w:rPr>
              <w:t>великотоннажних та інших технологічних транспортних засобів, що не підлягають експлуатації на вулично-дорожній мережі загального користування, а також веде їх облік;</w:t>
            </w:r>
          </w:p>
          <w:p w14:paraId="48263EE4" w14:textId="77777777" w:rsidR="001A4DC3" w:rsidRPr="009873F0" w:rsidRDefault="001A4DC3" w:rsidP="0008688E">
            <w:pPr>
              <w:suppressAutoHyphens w:val="0"/>
              <w:spacing w:line="240" w:lineRule="auto"/>
              <w:ind w:leftChars="0" w:left="-2" w:firstLineChars="0" w:firstLine="322"/>
              <w:jc w:val="both"/>
              <w:textDirection w:val="lrTb"/>
              <w:textAlignment w:val="auto"/>
              <w:outlineLvl w:val="9"/>
              <w:rPr>
                <w:position w:val="0"/>
                <w:lang w:eastAsia="uk-UA"/>
              </w:rPr>
            </w:pPr>
            <w:r w:rsidRPr="009873F0">
              <w:rPr>
                <w:position w:val="0"/>
                <w:lang w:eastAsia="uk-UA"/>
              </w:rPr>
              <w:t>…</w:t>
            </w:r>
          </w:p>
          <w:p w14:paraId="7E477E14" w14:textId="77777777" w:rsidR="001A4DC3" w:rsidRPr="009873F0" w:rsidRDefault="001A4DC3" w:rsidP="0008688E">
            <w:pPr>
              <w:suppressAutoHyphens w:val="0"/>
              <w:spacing w:line="240" w:lineRule="auto"/>
              <w:ind w:leftChars="0" w:left="-2" w:firstLineChars="0" w:firstLine="322"/>
              <w:jc w:val="both"/>
              <w:textDirection w:val="lrTb"/>
              <w:textAlignment w:val="auto"/>
              <w:outlineLvl w:val="9"/>
              <w:rPr>
                <w:position w:val="0"/>
                <w:lang w:eastAsia="uk-UA"/>
              </w:rPr>
            </w:pPr>
            <w:r w:rsidRPr="009873F0">
              <w:rPr>
                <w:strike/>
                <w:position w:val="0"/>
                <w:lang w:eastAsia="uk-UA"/>
              </w:rPr>
              <w:t>гірничих відводів на розробку родовищ місцевого значення;</w:t>
            </w:r>
          </w:p>
          <w:p w14:paraId="17BCC087" w14:textId="77777777" w:rsidR="001A4DC3" w:rsidRPr="009873F0" w:rsidRDefault="001A4DC3" w:rsidP="0008688E">
            <w:pPr>
              <w:suppressAutoHyphens w:val="0"/>
              <w:spacing w:line="240" w:lineRule="auto"/>
              <w:ind w:leftChars="0" w:left="0" w:firstLineChars="0" w:firstLine="286"/>
              <w:jc w:val="both"/>
              <w:textDirection w:val="lrTb"/>
              <w:textAlignment w:val="auto"/>
              <w:outlineLvl w:val="9"/>
              <w:rPr>
                <w:highlight w:val="white"/>
                <w:lang w:eastAsia="uk-UA"/>
              </w:rPr>
            </w:pPr>
            <w:r w:rsidRPr="009873F0">
              <w:rPr>
                <w:position w:val="0"/>
                <w:shd w:val="clear" w:color="auto" w:fill="FFFFFF"/>
                <w:lang w:eastAsia="uk-UA"/>
              </w:rPr>
              <w:t>…</w:t>
            </w:r>
          </w:p>
        </w:tc>
        <w:tc>
          <w:tcPr>
            <w:tcW w:w="7372" w:type="dxa"/>
          </w:tcPr>
          <w:p w14:paraId="3F32A6E0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1538C32F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3DA4937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31) здійснює у передбачених законодавством випадках реєстрацію:</w:t>
            </w:r>
          </w:p>
          <w:p w14:paraId="6DB99783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03F67CA5" w14:textId="77777777" w:rsidR="001A4DC3" w:rsidRPr="000A47A6" w:rsidRDefault="001A4DC3" w:rsidP="0008688E">
            <w:pPr>
              <w:keepNext/>
              <w:keepLines/>
              <w:spacing w:line="240" w:lineRule="auto"/>
              <w:ind w:left="-2" w:firstLineChars="131" w:firstLine="316"/>
              <w:jc w:val="both"/>
              <w:rPr>
                <w:lang w:val="en-US" w:eastAsia="uk-UA"/>
              </w:rPr>
            </w:pPr>
            <w:r w:rsidRPr="009873F0">
              <w:rPr>
                <w:b/>
                <w:lang w:eastAsia="uk-UA"/>
              </w:rPr>
              <w:t>Норму виключено</w:t>
            </w:r>
          </w:p>
          <w:p w14:paraId="221889C1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2269735A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</w:p>
          <w:p w14:paraId="427B0D0D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</w:p>
          <w:p w14:paraId="05B07EE6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6"/>
              <w:jc w:val="both"/>
              <w:rPr>
                <w:lang w:eastAsia="uk-UA"/>
              </w:rPr>
            </w:pPr>
            <w:r w:rsidRPr="009873F0">
              <w:rPr>
                <w:b/>
                <w:lang w:eastAsia="uk-UA"/>
              </w:rPr>
              <w:t>Норму виключено</w:t>
            </w:r>
          </w:p>
          <w:p w14:paraId="5F00E27E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3FFDEAAB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</w:p>
        </w:tc>
      </w:tr>
      <w:tr w:rsidR="001A4DC3" w:rsidRPr="009873F0" w14:paraId="703018A4" w14:textId="77777777" w:rsidTr="0008688E">
        <w:tc>
          <w:tcPr>
            <w:tcW w:w="14743" w:type="dxa"/>
            <w:gridSpan w:val="2"/>
          </w:tcPr>
          <w:p w14:paraId="7743696B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31</w:t>
            </w:r>
            <w:r w:rsidRPr="009873F0">
              <w:rPr>
                <w:sz w:val="28"/>
                <w:szCs w:val="28"/>
                <w:vertAlign w:val="superscript"/>
                <w:lang w:eastAsia="uk-UA"/>
              </w:rPr>
              <w:t>1</w:t>
            </w:r>
            <w:r w:rsidRPr="009873F0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9873F0" w14:paraId="680BDA36" w14:textId="77777777" w:rsidTr="0008688E">
        <w:trPr>
          <w:trHeight w:val="1242"/>
        </w:trPr>
        <w:tc>
          <w:tcPr>
            <w:tcW w:w="7371" w:type="dxa"/>
          </w:tcPr>
          <w:p w14:paraId="002E45A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0A325403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47CDA9BE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i/>
                <w:lang w:eastAsia="uk-UA"/>
              </w:rPr>
              <w:t>Норма відсутня</w:t>
            </w:r>
          </w:p>
        </w:tc>
        <w:tc>
          <w:tcPr>
            <w:tcW w:w="7372" w:type="dxa"/>
          </w:tcPr>
          <w:p w14:paraId="37F5BE26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698C841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4EB3F005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6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>31</w:t>
            </w:r>
            <w:r w:rsidRPr="009873F0">
              <w:rPr>
                <w:b/>
                <w:vertAlign w:val="superscript"/>
                <w:lang w:eastAsia="uk-UA"/>
              </w:rPr>
              <w:t>1</w:t>
            </w:r>
            <w:r w:rsidRPr="009873F0">
              <w:rPr>
                <w:b/>
                <w:lang w:eastAsia="uk-UA"/>
              </w:rPr>
              <w:t>) опрацьовує та аналізує інформацію про щорічний план розвитку гірничих робіт;</w:t>
            </w:r>
          </w:p>
        </w:tc>
      </w:tr>
      <w:tr w:rsidR="001A4DC3" w:rsidRPr="009873F0" w14:paraId="2A18539E" w14:textId="77777777" w:rsidTr="0008688E">
        <w:trPr>
          <w:trHeight w:val="324"/>
        </w:trPr>
        <w:tc>
          <w:tcPr>
            <w:tcW w:w="14743" w:type="dxa"/>
            <w:gridSpan w:val="2"/>
          </w:tcPr>
          <w:p w14:paraId="29BF4720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lastRenderedPageBreak/>
              <w:t>Підпункт 31</w:t>
            </w:r>
            <w:r w:rsidRPr="009873F0">
              <w:rPr>
                <w:sz w:val="28"/>
                <w:szCs w:val="28"/>
                <w:vertAlign w:val="superscript"/>
                <w:lang w:eastAsia="uk-UA"/>
              </w:rPr>
              <w:t>2</w:t>
            </w:r>
            <w:r w:rsidRPr="009873F0">
              <w:rPr>
                <w:sz w:val="32"/>
                <w:szCs w:val="32"/>
                <w:highlight w:val="white"/>
                <w:vertAlign w:val="superscript"/>
                <w:lang w:eastAsia="uk-UA"/>
              </w:rPr>
              <w:t xml:space="preserve"> </w:t>
            </w:r>
            <w:r w:rsidRPr="009873F0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9873F0" w14:paraId="57D99561" w14:textId="77777777" w:rsidTr="0008688E">
        <w:trPr>
          <w:trHeight w:val="977"/>
        </w:trPr>
        <w:tc>
          <w:tcPr>
            <w:tcW w:w="7371" w:type="dxa"/>
          </w:tcPr>
          <w:p w14:paraId="024CA8B2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51F07567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10D4C7DD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i/>
                <w:lang w:eastAsia="uk-UA"/>
              </w:rPr>
              <w:t>Норма відсутня</w:t>
            </w:r>
          </w:p>
        </w:tc>
        <w:tc>
          <w:tcPr>
            <w:tcW w:w="7372" w:type="dxa"/>
          </w:tcPr>
          <w:p w14:paraId="4E0432CA" w14:textId="77777777" w:rsidR="001A4DC3" w:rsidRPr="009873F0" w:rsidRDefault="001A4DC3" w:rsidP="0008688E">
            <w:pPr>
              <w:spacing w:line="240" w:lineRule="auto"/>
              <w:ind w:left="-2" w:firstLineChars="122" w:firstLine="293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121D507E" w14:textId="77777777" w:rsidR="001A4DC3" w:rsidRPr="009873F0" w:rsidRDefault="001A4DC3" w:rsidP="0008688E">
            <w:pPr>
              <w:spacing w:line="240" w:lineRule="auto"/>
              <w:ind w:left="-2" w:firstLineChars="122" w:firstLine="293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09A5B4D7" w14:textId="77777777" w:rsidR="001A4DC3" w:rsidRPr="009873F0" w:rsidRDefault="001A4DC3" w:rsidP="0008688E">
            <w:pPr>
              <w:pStyle w:val="ac"/>
              <w:spacing w:before="0" w:beforeAutospacing="0" w:after="0" w:afterAutospacing="0"/>
              <w:ind w:firstLineChars="122" w:firstLine="294"/>
              <w:jc w:val="both"/>
              <w:rPr>
                <w:b/>
                <w:lang w:val="uk-UA" w:eastAsia="uk-UA"/>
              </w:rPr>
            </w:pPr>
            <w:r w:rsidRPr="009873F0">
              <w:rPr>
                <w:b/>
                <w:lang w:val="uk-UA" w:eastAsia="uk-UA"/>
              </w:rPr>
              <w:t>31</w:t>
            </w:r>
            <w:r w:rsidRPr="009873F0">
              <w:rPr>
                <w:b/>
                <w:vertAlign w:val="superscript"/>
                <w:lang w:val="uk-UA" w:eastAsia="uk-UA"/>
              </w:rPr>
              <w:t>2</w:t>
            </w:r>
            <w:r w:rsidRPr="009873F0">
              <w:rPr>
                <w:b/>
                <w:lang w:val="uk-UA" w:eastAsia="uk-UA"/>
              </w:rPr>
              <w:t>) здійснює ліцензування діяльності з виробництва вибухових матеріалів промислового призначення та контроль за дотриманням суб’єктами господарювання відповідних ліцензійних умов;</w:t>
            </w:r>
          </w:p>
          <w:p w14:paraId="35173F06" w14:textId="77777777" w:rsidR="001A4DC3" w:rsidRPr="009873F0" w:rsidRDefault="001A4DC3" w:rsidP="0008688E">
            <w:pPr>
              <w:pStyle w:val="ac"/>
              <w:spacing w:before="0" w:beforeAutospacing="0" w:after="0" w:afterAutospacing="0"/>
              <w:ind w:firstLineChars="122" w:firstLine="367"/>
              <w:jc w:val="both"/>
              <w:rPr>
                <w:b/>
                <w:sz w:val="30"/>
                <w:szCs w:val="30"/>
                <w:highlight w:val="yellow"/>
                <w:lang w:val="uk-UA" w:eastAsia="uk-UA"/>
              </w:rPr>
            </w:pPr>
          </w:p>
        </w:tc>
      </w:tr>
      <w:tr w:rsidR="001A4DC3" w:rsidRPr="009873F0" w14:paraId="50BBF4B3" w14:textId="77777777" w:rsidTr="0008688E">
        <w:trPr>
          <w:trHeight w:val="399"/>
        </w:trPr>
        <w:tc>
          <w:tcPr>
            <w:tcW w:w="14743" w:type="dxa"/>
            <w:gridSpan w:val="2"/>
          </w:tcPr>
          <w:p w14:paraId="5144A006" w14:textId="77777777" w:rsidR="001A4DC3" w:rsidRPr="009873F0" w:rsidRDefault="001A4DC3" w:rsidP="0008688E">
            <w:pPr>
              <w:keepNext/>
              <w:keepLines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34 пункту 4</w:t>
            </w:r>
          </w:p>
        </w:tc>
      </w:tr>
      <w:tr w:rsidR="001A4DC3" w:rsidRPr="009873F0" w14:paraId="219D06A5" w14:textId="77777777" w:rsidTr="0008688E">
        <w:trPr>
          <w:trHeight w:val="977"/>
        </w:trPr>
        <w:tc>
          <w:tcPr>
            <w:tcW w:w="7371" w:type="dxa"/>
          </w:tcPr>
          <w:p w14:paraId="55A74DCB" w14:textId="77777777" w:rsidR="001A4DC3" w:rsidRPr="009873F0" w:rsidRDefault="001A4DC3" w:rsidP="0008688E">
            <w:pPr>
              <w:ind w:left="-2" w:firstLineChars="120" w:firstLine="288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0E604BA0" w14:textId="77777777" w:rsidR="001A4DC3" w:rsidRPr="009873F0" w:rsidRDefault="001A4DC3" w:rsidP="0008688E">
            <w:pPr>
              <w:ind w:left="-2" w:firstLineChars="119" w:firstLine="286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1F41FBAA" w14:textId="77777777" w:rsidR="001A4DC3" w:rsidRPr="009873F0" w:rsidRDefault="001A4DC3" w:rsidP="0008688E">
            <w:pPr>
              <w:ind w:left="-2" w:firstLineChars="119" w:firstLine="286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34) бере участь:</w:t>
            </w:r>
          </w:p>
          <w:p w14:paraId="4160679F" w14:textId="77777777" w:rsidR="001A4DC3" w:rsidRPr="009873F0" w:rsidRDefault="001A4DC3" w:rsidP="0008688E">
            <w:pPr>
              <w:ind w:left="-2" w:firstLineChars="119" w:firstLine="286"/>
              <w:jc w:val="both"/>
              <w:rPr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….</w:t>
            </w:r>
          </w:p>
          <w:p w14:paraId="2A7427D0" w14:textId="77777777" w:rsidR="001A4DC3" w:rsidRPr="0029203E" w:rsidRDefault="001A4DC3" w:rsidP="0008688E">
            <w:pPr>
              <w:ind w:left="-2" w:firstLineChars="119" w:firstLine="286"/>
              <w:jc w:val="both"/>
              <w:rPr>
                <w:i/>
                <w:lang w:eastAsia="uk-UA"/>
              </w:rPr>
            </w:pPr>
            <w:r w:rsidRPr="0029203E">
              <w:rPr>
                <w:i/>
                <w:lang w:eastAsia="uk-UA"/>
              </w:rPr>
              <w:t>Норма відсутня</w:t>
            </w:r>
          </w:p>
          <w:p w14:paraId="4528235D" w14:textId="77777777" w:rsidR="001A4DC3" w:rsidRPr="009873F0" w:rsidRDefault="001A4DC3" w:rsidP="0008688E">
            <w:pPr>
              <w:ind w:left="0" w:hanging="2"/>
              <w:jc w:val="both"/>
              <w:rPr>
                <w:lang w:eastAsia="uk-UA"/>
              </w:rPr>
            </w:pPr>
          </w:p>
        </w:tc>
        <w:tc>
          <w:tcPr>
            <w:tcW w:w="7372" w:type="dxa"/>
          </w:tcPr>
          <w:p w14:paraId="2FE18798" w14:textId="77777777" w:rsidR="001A4DC3" w:rsidRPr="009873F0" w:rsidRDefault="001A4DC3" w:rsidP="0008688E">
            <w:pPr>
              <w:ind w:left="-2" w:firstLineChars="123" w:firstLine="295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7A1B9FC4" w14:textId="77777777" w:rsidR="001A4DC3" w:rsidRPr="009873F0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10CD2255" w14:textId="77777777" w:rsidR="001A4DC3" w:rsidRPr="009873F0" w:rsidRDefault="001A4DC3" w:rsidP="0008688E">
            <w:pPr>
              <w:ind w:left="-2" w:firstLineChars="122" w:firstLine="293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34) бере участь:</w:t>
            </w:r>
          </w:p>
          <w:p w14:paraId="28AAE1BC" w14:textId="77777777" w:rsidR="001A4DC3" w:rsidRPr="009873F0" w:rsidRDefault="001A4DC3" w:rsidP="0008688E">
            <w:pPr>
              <w:ind w:left="-2" w:firstLineChars="122" w:firstLine="293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….</w:t>
            </w:r>
          </w:p>
          <w:p w14:paraId="3EA2AE62" w14:textId="77777777" w:rsidR="001A4DC3" w:rsidRPr="00BE7F89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BE7F89">
              <w:rPr>
                <w:b/>
                <w:lang w:eastAsia="uk-UA"/>
              </w:rPr>
              <w:t>у складі комісій, утворених для проведення перевірок з підтвердження правильності визначення компенсаційних витрат за угодами про розподіл продукції;</w:t>
            </w:r>
          </w:p>
          <w:p w14:paraId="0208AB37" w14:textId="77777777" w:rsidR="001A4DC3" w:rsidRPr="009873F0" w:rsidRDefault="001A4DC3" w:rsidP="0008688E">
            <w:pPr>
              <w:ind w:left="-2" w:firstLineChars="122" w:firstLine="294"/>
              <w:jc w:val="both"/>
              <w:rPr>
                <w:lang w:eastAsia="uk-UA"/>
              </w:rPr>
            </w:pPr>
            <w:r w:rsidRPr="00BE7F89">
              <w:rPr>
                <w:b/>
                <w:lang w:eastAsia="uk-UA"/>
              </w:rPr>
              <w:t xml:space="preserve">у проведенні перевірки відомостей з питань охорони праці, зазначених у звіті про заходи безпеки </w:t>
            </w:r>
            <w:r>
              <w:rPr>
                <w:b/>
                <w:lang w:eastAsia="uk-UA"/>
              </w:rPr>
              <w:t>на об’єкті підвищеної небезпеки;</w:t>
            </w:r>
          </w:p>
        </w:tc>
      </w:tr>
      <w:tr w:rsidR="001A4DC3" w:rsidRPr="009873F0" w14:paraId="518FC110" w14:textId="77777777" w:rsidTr="0008688E">
        <w:trPr>
          <w:trHeight w:val="380"/>
        </w:trPr>
        <w:tc>
          <w:tcPr>
            <w:tcW w:w="14743" w:type="dxa"/>
            <w:gridSpan w:val="2"/>
          </w:tcPr>
          <w:p w14:paraId="20149B1F" w14:textId="77777777" w:rsidR="001A4DC3" w:rsidRPr="009873F0" w:rsidRDefault="001A4DC3" w:rsidP="0008688E">
            <w:pPr>
              <w:keepNext/>
              <w:keepLines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39 пункту 4</w:t>
            </w:r>
          </w:p>
        </w:tc>
      </w:tr>
      <w:tr w:rsidR="001A4DC3" w:rsidRPr="009873F0" w14:paraId="4D4A01D3" w14:textId="77777777" w:rsidTr="0008688E">
        <w:trPr>
          <w:trHeight w:val="2348"/>
        </w:trPr>
        <w:tc>
          <w:tcPr>
            <w:tcW w:w="7371" w:type="dxa"/>
          </w:tcPr>
          <w:p w14:paraId="12EE639F" w14:textId="77777777" w:rsidR="001A4DC3" w:rsidRPr="009873F0" w:rsidRDefault="001A4DC3" w:rsidP="0008688E">
            <w:pPr>
              <w:shd w:val="clear" w:color="auto" w:fill="FFFFFF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5E709850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…</w:t>
            </w:r>
          </w:p>
          <w:p w14:paraId="20900ED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 xml:space="preserve">39) формує державне замовлення на науково-дослідні роботи з питань охорони праці, гігієни праці, промислової безпеки, безпечного ведення робіт, здійснення державного гірничого нагляду, поводження з вибуховими матеріалами промислового призначення, </w:t>
            </w:r>
            <w:r w:rsidRPr="009873F0">
              <w:rPr>
                <w:strike/>
                <w:highlight w:val="white"/>
                <w:lang w:eastAsia="uk-UA"/>
              </w:rPr>
              <w:t>об’єктами підвищеної небезпеки,</w:t>
            </w:r>
            <w:r w:rsidRPr="009873F0">
              <w:rPr>
                <w:highlight w:val="white"/>
                <w:lang w:eastAsia="uk-UA"/>
              </w:rPr>
              <w:t xml:space="preserve"> контролює виконання державного замовлення;</w:t>
            </w:r>
          </w:p>
        </w:tc>
        <w:tc>
          <w:tcPr>
            <w:tcW w:w="7372" w:type="dxa"/>
          </w:tcPr>
          <w:p w14:paraId="5195A5B8" w14:textId="77777777" w:rsidR="001A4DC3" w:rsidRPr="009873F0" w:rsidRDefault="001A4DC3" w:rsidP="0008688E">
            <w:pPr>
              <w:shd w:val="clear" w:color="auto" w:fill="FFFFFF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7503615A" w14:textId="77777777" w:rsidR="001A4DC3" w:rsidRPr="009873F0" w:rsidRDefault="001A4DC3" w:rsidP="0008688E">
            <w:pPr>
              <w:shd w:val="clear" w:color="auto" w:fill="FFFFFF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…</w:t>
            </w:r>
          </w:p>
          <w:p w14:paraId="1DBAADE9" w14:textId="77777777" w:rsidR="001A4DC3" w:rsidRPr="009873F0" w:rsidRDefault="001A4DC3" w:rsidP="0008688E">
            <w:pPr>
              <w:shd w:val="clear" w:color="auto" w:fill="FFFFFF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39) формує державне замовлення на науково-дослідні роботи з питань охорони праці, гігієни праці, промислової безпеки, безпечного ведення робіт, здійснення державного гірничого нагляду, поводження з вибуховими матеріалами промислового призначення, контролює виконання державного замовлення;</w:t>
            </w:r>
          </w:p>
          <w:p w14:paraId="1DAE92FF" w14:textId="77777777" w:rsidR="001A4DC3" w:rsidRPr="009873F0" w:rsidRDefault="001A4DC3" w:rsidP="0008688E">
            <w:pPr>
              <w:shd w:val="clear" w:color="auto" w:fill="FFFFFF"/>
              <w:ind w:left="-2" w:firstLineChars="131" w:firstLine="316"/>
              <w:jc w:val="both"/>
              <w:rPr>
                <w:b/>
                <w:lang w:eastAsia="uk-UA"/>
              </w:rPr>
            </w:pPr>
          </w:p>
        </w:tc>
      </w:tr>
      <w:tr w:rsidR="001A4DC3" w:rsidRPr="009873F0" w14:paraId="251752A3" w14:textId="77777777" w:rsidTr="0008688E">
        <w:tc>
          <w:tcPr>
            <w:tcW w:w="14743" w:type="dxa"/>
            <w:gridSpan w:val="2"/>
          </w:tcPr>
          <w:p w14:paraId="2B34D68B" w14:textId="77777777" w:rsidR="001A4DC3" w:rsidRPr="007E0B29" w:rsidRDefault="001A4DC3" w:rsidP="0008688E">
            <w:pPr>
              <w:shd w:val="clear" w:color="auto" w:fill="FFFFFF"/>
              <w:ind w:left="-2" w:firstLineChars="131" w:firstLine="367"/>
              <w:jc w:val="center"/>
              <w:rPr>
                <w:lang w:eastAsia="uk-UA"/>
              </w:rPr>
            </w:pPr>
            <w:r w:rsidRPr="007E0B29">
              <w:rPr>
                <w:sz w:val="28"/>
                <w:szCs w:val="28"/>
                <w:lang w:eastAsia="uk-UA"/>
              </w:rPr>
              <w:t>Підпункт 43 пункту 4</w:t>
            </w:r>
          </w:p>
        </w:tc>
      </w:tr>
      <w:tr w:rsidR="001A4DC3" w:rsidRPr="009873F0" w14:paraId="6920C01A" w14:textId="77777777" w:rsidTr="0008688E">
        <w:tc>
          <w:tcPr>
            <w:tcW w:w="7371" w:type="dxa"/>
          </w:tcPr>
          <w:p w14:paraId="0AC9FD47" w14:textId="77777777" w:rsidR="001A4DC3" w:rsidRPr="007E0B29" w:rsidRDefault="001A4DC3" w:rsidP="0008688E">
            <w:pPr>
              <w:ind w:left="-2" w:firstLineChars="119" w:firstLine="286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4. Держпраці відповідно до покладених на неї завдань:</w:t>
            </w:r>
          </w:p>
          <w:p w14:paraId="020639E7" w14:textId="77777777" w:rsidR="001A4DC3" w:rsidRPr="007E0B29" w:rsidRDefault="001A4DC3" w:rsidP="0008688E">
            <w:pPr>
              <w:ind w:left="-2" w:firstLineChars="119" w:firstLine="286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lastRenderedPageBreak/>
              <w:t>…</w:t>
            </w:r>
          </w:p>
          <w:p w14:paraId="43E813BB" w14:textId="77777777" w:rsidR="001A4DC3" w:rsidRPr="007E0B29" w:rsidRDefault="001A4DC3" w:rsidP="0008688E">
            <w:pPr>
              <w:ind w:left="-2" w:firstLineChars="119" w:firstLine="286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 xml:space="preserve">43) проводить інформаційно-роз’яснювальну роботу з питань, що належать до її компетенції, у тому числі з питань недопущення </w:t>
            </w:r>
            <w:r w:rsidRPr="007E0B29">
              <w:rPr>
                <w:strike/>
                <w:lang w:eastAsia="uk-UA"/>
              </w:rPr>
              <w:t>дискримінації на робочих місцях ВІЛ-інфікованих і хворих на СНІД</w:t>
            </w:r>
            <w:r w:rsidRPr="007E0B29">
              <w:rPr>
                <w:i/>
                <w:lang w:eastAsia="uk-UA"/>
              </w:rPr>
              <w:t>;</w:t>
            </w:r>
          </w:p>
        </w:tc>
        <w:tc>
          <w:tcPr>
            <w:tcW w:w="7372" w:type="dxa"/>
          </w:tcPr>
          <w:p w14:paraId="3949CB59" w14:textId="77777777" w:rsidR="001A4DC3" w:rsidRPr="007E0B29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lastRenderedPageBreak/>
              <w:t>4. Держпраці відповідно до покладених на неї завдань:</w:t>
            </w:r>
          </w:p>
          <w:p w14:paraId="5F0ADAB7" w14:textId="77777777" w:rsidR="001A4DC3" w:rsidRPr="007E0B29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lastRenderedPageBreak/>
              <w:t>…</w:t>
            </w:r>
          </w:p>
          <w:p w14:paraId="3E757FF6" w14:textId="77777777" w:rsidR="001A4DC3" w:rsidRPr="007E0B29" w:rsidRDefault="001A4DC3" w:rsidP="0008688E">
            <w:pPr>
              <w:ind w:left="-2" w:firstLineChars="122" w:firstLine="293"/>
              <w:jc w:val="both"/>
              <w:rPr>
                <w:b/>
                <w:lang w:eastAsia="uk-UA"/>
              </w:rPr>
            </w:pPr>
            <w:r w:rsidRPr="007E0B29">
              <w:rPr>
                <w:lang w:eastAsia="uk-UA"/>
              </w:rPr>
              <w:t xml:space="preserve">43) проводить інформаційно-роз’яснювальну роботу з питань, що належать до її компетенції, у тому числі з питань недопущення </w:t>
            </w:r>
            <w:r w:rsidRPr="007E0B29">
              <w:rPr>
                <w:b/>
                <w:lang w:eastAsia="uk-UA"/>
              </w:rPr>
              <w:t>мобінгу та дискримінації, зокрема працівників з ВІЛ, а також з питань запровадження психосоціальної підтримки на робочому місці;</w:t>
            </w:r>
          </w:p>
          <w:p w14:paraId="3CBAE645" w14:textId="77777777" w:rsidR="001A4DC3" w:rsidRPr="007E0B29" w:rsidRDefault="001A4DC3" w:rsidP="0008688E">
            <w:pPr>
              <w:ind w:left="-2" w:firstLineChars="122" w:firstLine="244"/>
              <w:jc w:val="both"/>
              <w:rPr>
                <w:sz w:val="20"/>
                <w:szCs w:val="20"/>
                <w:lang w:eastAsia="uk-UA"/>
              </w:rPr>
            </w:pPr>
          </w:p>
        </w:tc>
      </w:tr>
      <w:tr w:rsidR="001A4DC3" w:rsidRPr="009873F0" w14:paraId="68FA5747" w14:textId="77777777" w:rsidTr="0008688E">
        <w:tc>
          <w:tcPr>
            <w:tcW w:w="14743" w:type="dxa"/>
            <w:gridSpan w:val="2"/>
          </w:tcPr>
          <w:p w14:paraId="287699E3" w14:textId="77777777" w:rsidR="001A4DC3" w:rsidRPr="007E0B29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7E0B29">
              <w:rPr>
                <w:sz w:val="28"/>
                <w:szCs w:val="28"/>
                <w:lang w:eastAsia="uk-UA"/>
              </w:rPr>
              <w:lastRenderedPageBreak/>
              <w:t>Підпункт 46 пункту 4</w:t>
            </w:r>
          </w:p>
        </w:tc>
      </w:tr>
      <w:tr w:rsidR="001A4DC3" w:rsidRPr="009873F0" w14:paraId="153D0F55" w14:textId="77777777" w:rsidTr="0008688E">
        <w:tc>
          <w:tcPr>
            <w:tcW w:w="7371" w:type="dxa"/>
          </w:tcPr>
          <w:p w14:paraId="66F33960" w14:textId="77777777" w:rsidR="001A4DC3" w:rsidRPr="007E0B29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4. Держпраці відповідно до покладених на неї завдань:</w:t>
            </w:r>
          </w:p>
          <w:p w14:paraId="1BECF803" w14:textId="77777777" w:rsidR="001A4DC3" w:rsidRPr="007E0B29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…</w:t>
            </w:r>
          </w:p>
          <w:p w14:paraId="6CF34049" w14:textId="77777777" w:rsidR="001A4DC3" w:rsidRPr="007E0B29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  <w:r w:rsidRPr="007E0B29">
              <w:rPr>
                <w:lang w:eastAsia="uk-UA"/>
              </w:rPr>
              <w:t xml:space="preserve">46) </w:t>
            </w:r>
            <w:r w:rsidRPr="007E0B29">
              <w:rPr>
                <w:strike/>
                <w:lang w:eastAsia="uk-UA"/>
              </w:rPr>
              <w:t>забезпечує роботодавців і працівників інформацією та роз’ясненнями щодо ефективних засобів дотримання законодавства та запобігання можливим його порушенням;</w:t>
            </w:r>
          </w:p>
          <w:p w14:paraId="4AF62F5F" w14:textId="77777777" w:rsidR="001A4DC3" w:rsidRPr="007E0B29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strike/>
                <w:lang w:eastAsia="uk-UA"/>
              </w:rPr>
            </w:pPr>
          </w:p>
        </w:tc>
        <w:tc>
          <w:tcPr>
            <w:tcW w:w="7372" w:type="dxa"/>
          </w:tcPr>
          <w:p w14:paraId="61843D48" w14:textId="77777777" w:rsidR="001A4DC3" w:rsidRPr="007E0B29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4. Держпраці відповідно до покладених на неї завдань:</w:t>
            </w:r>
          </w:p>
          <w:p w14:paraId="292FD0F8" w14:textId="77777777" w:rsidR="001A4DC3" w:rsidRPr="007E0B29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…</w:t>
            </w:r>
          </w:p>
          <w:p w14:paraId="2A707D75" w14:textId="77777777" w:rsidR="001A4DC3" w:rsidRPr="007E0B29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4" w:firstLine="323"/>
              <w:jc w:val="both"/>
              <w:rPr>
                <w:b/>
                <w:lang w:eastAsia="uk-UA"/>
              </w:rPr>
            </w:pPr>
            <w:r w:rsidRPr="007E0B29">
              <w:rPr>
                <w:b/>
                <w:lang w:eastAsia="uk-UA"/>
              </w:rPr>
              <w:t xml:space="preserve">46) </w:t>
            </w:r>
            <w:r w:rsidRPr="007E0B29">
              <w:rPr>
                <w:b/>
                <w:color w:val="000000" w:themeColor="text1"/>
                <w:szCs w:val="28"/>
                <w:lang w:eastAsia="uk-UA"/>
              </w:rPr>
              <w:t>забезпечує роботодавців і працівників інформацією та роз’ясненнями щодо ефективних засобів дотримання законодавства та запобігання можливим його порушенням, зокрема шляхом проведення інформаційних кампаній, а також надання безпосередньо на робочих місцях консультацій, які у випадку наявності спеціального режиму доступу на окремі об’єкти або приміщення роботодавця здійснюються за попереднім його погодженням</w:t>
            </w:r>
            <w:r w:rsidRPr="007E0B29">
              <w:rPr>
                <w:b/>
                <w:lang w:eastAsia="uk-UA"/>
              </w:rPr>
              <w:t>;</w:t>
            </w:r>
          </w:p>
          <w:p w14:paraId="3889B04B" w14:textId="77777777" w:rsidR="001A4DC3" w:rsidRPr="007E0B29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</w:p>
        </w:tc>
      </w:tr>
      <w:tr w:rsidR="001A4DC3" w:rsidRPr="009873F0" w14:paraId="2AA5DB1F" w14:textId="77777777" w:rsidTr="0008688E">
        <w:tc>
          <w:tcPr>
            <w:tcW w:w="14743" w:type="dxa"/>
            <w:gridSpan w:val="2"/>
          </w:tcPr>
          <w:p w14:paraId="6281DA70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50 пункту 4</w:t>
            </w:r>
          </w:p>
        </w:tc>
      </w:tr>
      <w:tr w:rsidR="001A4DC3" w:rsidRPr="009873F0" w14:paraId="27C49999" w14:textId="77777777" w:rsidTr="0008688E">
        <w:tc>
          <w:tcPr>
            <w:tcW w:w="7371" w:type="dxa"/>
          </w:tcPr>
          <w:p w14:paraId="37D40556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5BDD7C3F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5AF46C14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 xml:space="preserve">50) видає в установленому порядку роботодавцям, суб’єктам господарювання, які надають послуги з посередництва у працевлаштуванні в Україні або за кордоном, здійснюють наймання працівників для подальшого виконання ними роботи в Україні в іншого роботодавця, </w:t>
            </w:r>
            <w:r w:rsidRPr="00416ED2">
              <w:rPr>
                <w:strike/>
                <w:lang w:eastAsia="uk-UA"/>
              </w:rPr>
              <w:t>фондам загальнообов’язкового державного страхування</w:t>
            </w:r>
            <w:r w:rsidRPr="009873F0">
              <w:rPr>
                <w:lang w:eastAsia="uk-UA"/>
              </w:rPr>
              <w:t xml:space="preserve">, виконавчим органам міських рад міст обласного значення, сільських, селищних, міських рад об’єднаних територіальних громад, а також центральним органам виконавчої влади обов’язкові до виконання приписи щодо усунення порушень законодавства з питань, які належать до компетенції Держпраці, та </w:t>
            </w:r>
            <w:r w:rsidRPr="009873F0">
              <w:rPr>
                <w:lang w:eastAsia="uk-UA"/>
              </w:rPr>
              <w:lastRenderedPageBreak/>
              <w:t>вносить пропозиції щодо накладення дисциплінарних стягнень на посадових осіб, винних у порушенні законодавства;</w:t>
            </w:r>
          </w:p>
          <w:p w14:paraId="6DE32A62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0" w:hanging="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</w:tc>
        <w:tc>
          <w:tcPr>
            <w:tcW w:w="7372" w:type="dxa"/>
          </w:tcPr>
          <w:p w14:paraId="3EDDD9C1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lastRenderedPageBreak/>
              <w:t>4. Держпраці відповідно до покладених на неї завдань:</w:t>
            </w:r>
          </w:p>
          <w:p w14:paraId="5FF7872B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36097675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50) видає в установленому порядку роботодавцям, суб’єктам господарювання, які надають послуги з посередництва у працевлаштуванні в Україні або за кордоном, здійснюють наймання працівників для подальшого виконання ними роботи в Україні в іншого роботодавця,</w:t>
            </w:r>
            <w:r w:rsidRPr="009873F0">
              <w:rPr>
                <w:b/>
                <w:highlight w:val="white"/>
                <w:lang w:eastAsia="uk-UA"/>
              </w:rPr>
              <w:t xml:space="preserve"> робочим органам виконавчої дирекції Фонду загальнообов’язкового державного соціального страхування України на випадок безробіття,</w:t>
            </w:r>
            <w:r w:rsidRPr="009873F0">
              <w:rPr>
                <w:lang w:eastAsia="uk-UA"/>
              </w:rPr>
              <w:t xml:space="preserve"> виконавчим органам міських рад міст обласного значення, сільських, селищних, міських рад об’єднаних територіальних громад, а також центральним органам виконавчої влади обов’язкові до виконання приписи щодо усунення </w:t>
            </w:r>
            <w:r w:rsidRPr="009873F0">
              <w:rPr>
                <w:lang w:eastAsia="uk-UA"/>
              </w:rPr>
              <w:lastRenderedPageBreak/>
              <w:t>порушень законодавства з питань, які належать до компетенції Держпраці, та вносить пропозиції щодо накладення дисциплінарних стягнень на посадових осіб, винних у порушенні законодавства;</w:t>
            </w:r>
          </w:p>
          <w:p w14:paraId="24122752" w14:textId="77777777" w:rsidR="001A4DC3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strike/>
                <w:lang w:eastAsia="uk-UA"/>
              </w:rPr>
            </w:pPr>
          </w:p>
          <w:p w14:paraId="677B2CD5" w14:textId="77777777" w:rsidR="001A4DC3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strike/>
                <w:lang w:eastAsia="uk-UA"/>
              </w:rPr>
            </w:pPr>
          </w:p>
          <w:p w14:paraId="7B73E27C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strike/>
                <w:lang w:eastAsia="uk-UA"/>
              </w:rPr>
            </w:pPr>
          </w:p>
        </w:tc>
      </w:tr>
      <w:tr w:rsidR="001A4DC3" w:rsidRPr="009873F0" w14:paraId="47EC9B77" w14:textId="77777777" w:rsidTr="0008688E">
        <w:tc>
          <w:tcPr>
            <w:tcW w:w="14743" w:type="dxa"/>
            <w:gridSpan w:val="2"/>
          </w:tcPr>
          <w:p w14:paraId="3C454173" w14:textId="77777777" w:rsidR="001A4DC3" w:rsidRPr="009873F0" w:rsidRDefault="001A4DC3" w:rsidP="0008688E">
            <w:pPr>
              <w:keepNext/>
              <w:keepLines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lastRenderedPageBreak/>
              <w:t>Підпункт 52</w:t>
            </w:r>
            <w:r w:rsidRPr="009873F0">
              <w:rPr>
                <w:sz w:val="28"/>
                <w:szCs w:val="28"/>
                <w:vertAlign w:val="superscript"/>
                <w:lang w:eastAsia="uk-UA"/>
              </w:rPr>
              <w:t>1</w:t>
            </w:r>
            <w:r w:rsidRPr="009873F0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9873F0" w14:paraId="1E68FCC0" w14:textId="77777777" w:rsidTr="0008688E">
        <w:trPr>
          <w:trHeight w:val="2059"/>
        </w:trPr>
        <w:tc>
          <w:tcPr>
            <w:tcW w:w="7371" w:type="dxa"/>
          </w:tcPr>
          <w:p w14:paraId="5B14F108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4" w:firstLine="322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4D6FA0B7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…</w:t>
            </w:r>
          </w:p>
          <w:p w14:paraId="4E755A08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4" w:firstLine="322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52</w:t>
            </w:r>
            <w:r w:rsidRPr="009873F0">
              <w:rPr>
                <w:b/>
                <w:sz w:val="2"/>
                <w:szCs w:val="2"/>
                <w:highlight w:val="white"/>
                <w:vertAlign w:val="superscript"/>
                <w:lang w:eastAsia="uk-UA"/>
              </w:rPr>
              <w:t>-</w:t>
            </w:r>
            <w:r w:rsidRPr="009873F0">
              <w:rPr>
                <w:b/>
                <w:sz w:val="16"/>
                <w:szCs w:val="16"/>
                <w:highlight w:val="white"/>
                <w:vertAlign w:val="superscript"/>
                <w:lang w:eastAsia="uk-UA"/>
              </w:rPr>
              <w:t>1</w:t>
            </w:r>
            <w:r w:rsidRPr="009873F0">
              <w:rPr>
                <w:highlight w:val="white"/>
                <w:lang w:eastAsia="uk-UA"/>
              </w:rPr>
              <w:t xml:space="preserve">) </w:t>
            </w:r>
            <w:r w:rsidRPr="00416ED2">
              <w:rPr>
                <w:strike/>
                <w:highlight w:val="white"/>
                <w:lang w:eastAsia="uk-UA"/>
              </w:rPr>
              <w:t>анулює видані дозволи та ліцензії</w:t>
            </w:r>
            <w:r w:rsidRPr="009873F0">
              <w:rPr>
                <w:highlight w:val="white"/>
                <w:lang w:eastAsia="uk-UA"/>
              </w:rPr>
              <w:t xml:space="preserve"> з підстав, визначених законами України, та у разі застосування до суб’єкта господарювання санкції, передбаченої пунктом 6 частини першої статті 4 Закону України “Про санкції”, в порядку, визначеному Законом України “Про санкції”;</w:t>
            </w:r>
          </w:p>
        </w:tc>
        <w:tc>
          <w:tcPr>
            <w:tcW w:w="7372" w:type="dxa"/>
          </w:tcPr>
          <w:p w14:paraId="070BBEAD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4. Держпраці відповідно до покладених на неї завдань:</w:t>
            </w:r>
          </w:p>
          <w:p w14:paraId="689E9730" w14:textId="77777777" w:rsidR="001A4DC3" w:rsidRPr="009873F0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…</w:t>
            </w:r>
          </w:p>
          <w:p w14:paraId="271AE9F3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  <w:r w:rsidRPr="009873F0">
              <w:rPr>
                <w:highlight w:val="white"/>
                <w:lang w:eastAsia="uk-UA"/>
              </w:rPr>
              <w:t>52</w:t>
            </w:r>
            <w:r w:rsidRPr="009873F0">
              <w:rPr>
                <w:b/>
                <w:sz w:val="2"/>
                <w:szCs w:val="2"/>
                <w:highlight w:val="white"/>
                <w:vertAlign w:val="superscript"/>
                <w:lang w:eastAsia="uk-UA"/>
              </w:rPr>
              <w:t>-</w:t>
            </w:r>
            <w:r w:rsidRPr="009873F0">
              <w:rPr>
                <w:b/>
                <w:sz w:val="16"/>
                <w:szCs w:val="16"/>
                <w:highlight w:val="white"/>
                <w:vertAlign w:val="superscript"/>
                <w:lang w:eastAsia="uk-UA"/>
              </w:rPr>
              <w:t>1</w:t>
            </w:r>
            <w:r w:rsidRPr="009873F0">
              <w:rPr>
                <w:highlight w:val="white"/>
                <w:lang w:eastAsia="uk-UA"/>
              </w:rPr>
              <w:t xml:space="preserve">) </w:t>
            </w:r>
            <w:r w:rsidRPr="009873F0">
              <w:rPr>
                <w:b/>
                <w:lang w:eastAsia="uk-UA"/>
              </w:rPr>
              <w:t>припиняє дію дозволів та ліцензій, зупиняє дію ліцензій</w:t>
            </w:r>
            <w:r w:rsidRPr="009873F0">
              <w:rPr>
                <w:highlight w:val="white"/>
                <w:lang w:eastAsia="uk-UA"/>
              </w:rPr>
              <w:t xml:space="preserve"> з підстав, визначених законами України, та у разі застосування до суб’єкта господарювання санкції, передбаченої пунктом 6 частини першої статті 4 Закону України “Про санкції”, в порядку, визначеному Законом України “Про санкції”;</w:t>
            </w:r>
          </w:p>
          <w:p w14:paraId="4E8DDD21" w14:textId="77777777" w:rsidR="001A4DC3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33690A43" w14:textId="77777777" w:rsidR="001A4DC3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5FBB8CEC" w14:textId="77777777" w:rsidR="001A4DC3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  <w:p w14:paraId="391A18BF" w14:textId="77777777" w:rsidR="001A4DC3" w:rsidRDefault="001A4DC3" w:rsidP="0008688E">
            <w:pPr>
              <w:keepNext/>
              <w:keepLines/>
              <w:spacing w:line="240" w:lineRule="auto"/>
              <w:ind w:leftChars="0" w:left="0" w:firstLineChars="0" w:firstLine="0"/>
              <w:jc w:val="both"/>
              <w:rPr>
                <w:highlight w:val="white"/>
                <w:lang w:eastAsia="uk-UA"/>
              </w:rPr>
            </w:pPr>
          </w:p>
          <w:p w14:paraId="39341727" w14:textId="77777777" w:rsidR="001A4DC3" w:rsidRPr="009873F0" w:rsidRDefault="001A4DC3" w:rsidP="0008688E">
            <w:pPr>
              <w:keepNext/>
              <w:keepLines/>
              <w:spacing w:line="240" w:lineRule="auto"/>
              <w:ind w:left="-2" w:firstLineChars="131" w:firstLine="314"/>
              <w:jc w:val="both"/>
              <w:rPr>
                <w:highlight w:val="white"/>
                <w:lang w:eastAsia="uk-UA"/>
              </w:rPr>
            </w:pPr>
          </w:p>
        </w:tc>
      </w:tr>
      <w:tr w:rsidR="001A4DC3" w:rsidRPr="009873F0" w14:paraId="09B87B2D" w14:textId="77777777" w:rsidTr="0008688E">
        <w:tc>
          <w:tcPr>
            <w:tcW w:w="14743" w:type="dxa"/>
            <w:gridSpan w:val="2"/>
          </w:tcPr>
          <w:p w14:paraId="3CB51376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67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54</w:t>
            </w:r>
            <w:r w:rsidRPr="009873F0">
              <w:rPr>
                <w:sz w:val="28"/>
                <w:szCs w:val="28"/>
                <w:vertAlign w:val="superscript"/>
                <w:lang w:eastAsia="uk-UA"/>
              </w:rPr>
              <w:t>5</w:t>
            </w:r>
            <w:r w:rsidRPr="009873F0">
              <w:rPr>
                <w:sz w:val="28"/>
                <w:szCs w:val="28"/>
                <w:lang w:eastAsia="uk-UA"/>
              </w:rPr>
              <w:t xml:space="preserve"> пункту 4</w:t>
            </w:r>
          </w:p>
        </w:tc>
      </w:tr>
      <w:tr w:rsidR="001A4DC3" w:rsidRPr="009873F0" w14:paraId="40927E31" w14:textId="77777777" w:rsidTr="0008688E">
        <w:trPr>
          <w:trHeight w:val="2078"/>
        </w:trPr>
        <w:tc>
          <w:tcPr>
            <w:tcW w:w="7371" w:type="dxa"/>
          </w:tcPr>
          <w:p w14:paraId="055A10A5" w14:textId="77777777" w:rsidR="001A4DC3" w:rsidRPr="007E0B29" w:rsidRDefault="001A4DC3" w:rsidP="0008688E">
            <w:pPr>
              <w:ind w:left="-2" w:firstLineChars="237" w:firstLine="569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4. Держпраці відповідно до покладених на неї завдань:</w:t>
            </w:r>
          </w:p>
          <w:p w14:paraId="6B3D2C42" w14:textId="77777777" w:rsidR="001A4DC3" w:rsidRPr="007E0B29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" w:firstLineChars="237" w:firstLine="569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…</w:t>
            </w:r>
          </w:p>
          <w:p w14:paraId="24D7C129" w14:textId="77777777" w:rsidR="001A4DC3" w:rsidRPr="007E0B29" w:rsidRDefault="001A4DC3" w:rsidP="0008688E">
            <w:pPr>
              <w:ind w:left="-2" w:firstLineChars="237" w:firstLine="569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54</w:t>
            </w:r>
            <w:r w:rsidRPr="007E0B29">
              <w:rPr>
                <w:vertAlign w:val="superscript"/>
                <w:lang w:eastAsia="uk-UA"/>
              </w:rPr>
              <w:t>5</w:t>
            </w:r>
            <w:r w:rsidRPr="007E0B29">
              <w:rPr>
                <w:lang w:eastAsia="uk-UA"/>
              </w:rPr>
              <w:t xml:space="preserve">) </w:t>
            </w:r>
            <w:r w:rsidRPr="007E0B29">
              <w:rPr>
                <w:strike/>
                <w:lang w:eastAsia="uk-UA"/>
              </w:rPr>
              <w:t>проводить моніторинг у сфері оплати праці в частині своєчасної і не нижче визначеного державою мінімального розміру оплати праці;</w:t>
            </w:r>
          </w:p>
          <w:p w14:paraId="041A0C01" w14:textId="77777777" w:rsidR="001A4DC3" w:rsidRPr="007E0B29" w:rsidRDefault="001A4DC3" w:rsidP="0008688E">
            <w:pPr>
              <w:ind w:left="-2" w:firstLineChars="237" w:firstLine="569"/>
              <w:jc w:val="both"/>
              <w:rPr>
                <w:lang w:eastAsia="uk-UA"/>
              </w:rPr>
            </w:pPr>
          </w:p>
          <w:p w14:paraId="764B2820" w14:textId="77777777" w:rsidR="001A4DC3" w:rsidRPr="007E0B29" w:rsidRDefault="001A4DC3" w:rsidP="0008688E">
            <w:pPr>
              <w:ind w:left="-2" w:firstLineChars="237" w:firstLine="569"/>
              <w:jc w:val="both"/>
              <w:rPr>
                <w:lang w:eastAsia="uk-UA"/>
              </w:rPr>
            </w:pPr>
          </w:p>
        </w:tc>
        <w:tc>
          <w:tcPr>
            <w:tcW w:w="7372" w:type="dxa"/>
          </w:tcPr>
          <w:p w14:paraId="3C4F4272" w14:textId="77777777" w:rsidR="001A4DC3" w:rsidRPr="007E0B29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4. Держпраці відповідно до покладених на неї завдань:</w:t>
            </w:r>
          </w:p>
          <w:p w14:paraId="47B4DBC4" w14:textId="77777777" w:rsidR="001A4DC3" w:rsidRPr="007E0B29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" w:firstLineChars="122" w:firstLine="293"/>
              <w:jc w:val="both"/>
              <w:rPr>
                <w:lang w:eastAsia="uk-UA"/>
              </w:rPr>
            </w:pPr>
            <w:r w:rsidRPr="007E0B29">
              <w:rPr>
                <w:lang w:eastAsia="uk-UA"/>
              </w:rPr>
              <w:t>…</w:t>
            </w:r>
          </w:p>
          <w:p w14:paraId="005FCB91" w14:textId="77777777" w:rsidR="001A4DC3" w:rsidRPr="007E0B29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" w:firstLineChars="122" w:firstLine="294"/>
              <w:jc w:val="both"/>
              <w:rPr>
                <w:b/>
                <w:lang w:eastAsia="uk-UA"/>
              </w:rPr>
            </w:pPr>
            <w:r w:rsidRPr="007E0B29">
              <w:rPr>
                <w:b/>
                <w:lang w:eastAsia="uk-UA"/>
              </w:rPr>
              <w:t>54</w:t>
            </w:r>
            <w:r w:rsidRPr="007E0B29">
              <w:rPr>
                <w:b/>
                <w:vertAlign w:val="superscript"/>
                <w:lang w:eastAsia="uk-UA"/>
              </w:rPr>
              <w:t>5</w:t>
            </w:r>
            <w:r w:rsidRPr="007E0B29">
              <w:rPr>
                <w:b/>
                <w:lang w:eastAsia="uk-UA"/>
              </w:rPr>
              <w:t>) проводить моніторинг:</w:t>
            </w:r>
          </w:p>
          <w:p w14:paraId="76113996" w14:textId="77777777" w:rsidR="001A4DC3" w:rsidRPr="007E0B29" w:rsidRDefault="001A4DC3" w:rsidP="00086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" w:firstLineChars="122" w:firstLine="294"/>
              <w:jc w:val="both"/>
              <w:rPr>
                <w:b/>
                <w:lang w:eastAsia="uk-UA"/>
              </w:rPr>
            </w:pPr>
            <w:r w:rsidRPr="007E0B29">
              <w:rPr>
                <w:b/>
                <w:lang w:eastAsia="uk-UA"/>
              </w:rPr>
              <w:t>у сфері оплати праці в частині своєчасної і не нижче визначеного державою мінімального розміру оплати праці;</w:t>
            </w:r>
          </w:p>
          <w:p w14:paraId="0DDB2D60" w14:textId="77777777" w:rsidR="001A4DC3" w:rsidRPr="007E0B29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7E0B29">
              <w:rPr>
                <w:b/>
                <w:lang w:eastAsia="uk-UA"/>
              </w:rPr>
              <w:t>щодо стану неформальної зайнятості</w:t>
            </w:r>
            <w:r w:rsidRPr="007E0B29">
              <w:rPr>
                <w:color w:val="00B050"/>
                <w:lang w:eastAsia="uk-UA"/>
              </w:rPr>
              <w:t xml:space="preserve"> </w:t>
            </w:r>
            <w:r w:rsidRPr="007E0B29">
              <w:rPr>
                <w:b/>
                <w:lang w:eastAsia="uk-UA"/>
              </w:rPr>
              <w:t>та оформлення трудових відносин;</w:t>
            </w:r>
          </w:p>
          <w:p w14:paraId="2C6883BC" w14:textId="77777777" w:rsidR="001A4DC3" w:rsidRPr="007E0B29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</w:tc>
      </w:tr>
      <w:tr w:rsidR="001A4DC3" w:rsidRPr="009873F0" w14:paraId="4B78EF83" w14:textId="77777777" w:rsidTr="0008688E">
        <w:trPr>
          <w:trHeight w:val="403"/>
        </w:trPr>
        <w:tc>
          <w:tcPr>
            <w:tcW w:w="14743" w:type="dxa"/>
            <w:gridSpan w:val="2"/>
          </w:tcPr>
          <w:p w14:paraId="4EFFEECC" w14:textId="77777777" w:rsidR="001A4DC3" w:rsidRPr="007816FF" w:rsidRDefault="001A4DC3" w:rsidP="0008688E">
            <w:pPr>
              <w:ind w:left="-2" w:firstLineChars="122" w:firstLine="342"/>
              <w:jc w:val="center"/>
              <w:rPr>
                <w:sz w:val="28"/>
                <w:szCs w:val="28"/>
                <w:lang w:eastAsia="uk-UA"/>
              </w:rPr>
            </w:pPr>
            <w:r w:rsidRPr="007816FF">
              <w:rPr>
                <w:sz w:val="28"/>
                <w:szCs w:val="28"/>
                <w:lang w:eastAsia="uk-UA"/>
              </w:rPr>
              <w:t>Підпункт 4 пункт</w:t>
            </w:r>
            <w:r>
              <w:rPr>
                <w:sz w:val="28"/>
                <w:szCs w:val="28"/>
                <w:lang w:eastAsia="uk-UA"/>
              </w:rPr>
              <w:t>у</w:t>
            </w:r>
            <w:r w:rsidRPr="007816FF">
              <w:rPr>
                <w:sz w:val="28"/>
                <w:szCs w:val="28"/>
                <w:lang w:eastAsia="uk-UA"/>
              </w:rPr>
              <w:t xml:space="preserve"> 5 </w:t>
            </w:r>
          </w:p>
        </w:tc>
      </w:tr>
      <w:tr w:rsidR="001A4DC3" w:rsidRPr="009873F0" w14:paraId="5C6BA528" w14:textId="77777777" w:rsidTr="0008688E">
        <w:trPr>
          <w:trHeight w:val="2318"/>
        </w:trPr>
        <w:tc>
          <w:tcPr>
            <w:tcW w:w="7371" w:type="dxa"/>
          </w:tcPr>
          <w:p w14:paraId="7989418A" w14:textId="77777777" w:rsidR="001A4DC3" w:rsidRPr="00BE7F89" w:rsidRDefault="001A4DC3" w:rsidP="0008688E">
            <w:pPr>
              <w:ind w:left="-2" w:firstLineChars="237" w:firstLine="569"/>
              <w:jc w:val="both"/>
              <w:rPr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color w:val="333333"/>
                <w:shd w:val="clear" w:color="auto" w:fill="FFFFFF"/>
                <w:lang w:eastAsia="uk-UA"/>
              </w:rPr>
              <w:lastRenderedPageBreak/>
              <w:t>5. Держпраці з метою організації своєї діяльності:</w:t>
            </w:r>
          </w:p>
          <w:p w14:paraId="21A439E1" w14:textId="77777777" w:rsidR="001A4DC3" w:rsidRPr="00BE7F89" w:rsidRDefault="001A4DC3" w:rsidP="0008688E">
            <w:pPr>
              <w:ind w:left="-2" w:firstLineChars="237" w:firstLine="569"/>
              <w:jc w:val="both"/>
              <w:rPr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color w:val="333333"/>
                <w:shd w:val="clear" w:color="auto" w:fill="FFFFFF"/>
                <w:lang w:eastAsia="uk-UA"/>
              </w:rPr>
              <w:t>…</w:t>
            </w:r>
          </w:p>
          <w:p w14:paraId="344D3233" w14:textId="77777777" w:rsidR="001A4DC3" w:rsidRPr="00BE7F89" w:rsidRDefault="001A4DC3" w:rsidP="0008688E">
            <w:pPr>
              <w:ind w:left="-2" w:firstLineChars="252" w:firstLine="605"/>
              <w:jc w:val="both"/>
              <w:rPr>
                <w:lang w:eastAsia="uk-UA"/>
              </w:rPr>
            </w:pPr>
            <w:r w:rsidRPr="00BE7F89">
              <w:rPr>
                <w:color w:val="333333"/>
                <w:shd w:val="clear" w:color="auto" w:fill="FFFFFF"/>
                <w:lang w:eastAsia="uk-UA"/>
              </w:rPr>
              <w:t xml:space="preserve">4) організовує планово-фінансову роботу в апараті Держпраці, її територіальних органах, на підприємствах, в установах та організаціях, що належать до сфери її управління, </w:t>
            </w:r>
            <w:r w:rsidRPr="00BE7F89">
              <w:rPr>
                <w:strike/>
                <w:color w:val="333333"/>
                <w:shd w:val="clear" w:color="auto" w:fill="FFFFFF"/>
                <w:lang w:eastAsia="uk-UA"/>
              </w:rPr>
              <w:t>здійснює внутрішній аудит і контроль</w:t>
            </w:r>
            <w:r w:rsidRPr="00BE7F89">
              <w:rPr>
                <w:i/>
                <w:color w:val="333333"/>
                <w:shd w:val="clear" w:color="auto" w:fill="FFFFFF"/>
                <w:lang w:eastAsia="uk-UA"/>
              </w:rPr>
              <w:t xml:space="preserve"> </w:t>
            </w:r>
            <w:r w:rsidRPr="00BE7F89">
              <w:rPr>
                <w:strike/>
                <w:color w:val="333333"/>
                <w:shd w:val="clear" w:color="auto" w:fill="FFFFFF"/>
                <w:lang w:eastAsia="uk-UA"/>
              </w:rPr>
              <w:t>за використанням фінансових і матеріальних ресурсів</w:t>
            </w:r>
            <w:r w:rsidRPr="00BE7F89">
              <w:rPr>
                <w:color w:val="333333"/>
                <w:shd w:val="clear" w:color="auto" w:fill="FFFFFF"/>
                <w:lang w:eastAsia="uk-UA"/>
              </w:rPr>
              <w:t>, забезпечує організацію та вдосконалення бухгалтерського обліку в установленому законодавством порядку;</w:t>
            </w:r>
          </w:p>
        </w:tc>
        <w:tc>
          <w:tcPr>
            <w:tcW w:w="7372" w:type="dxa"/>
          </w:tcPr>
          <w:p w14:paraId="108B909E" w14:textId="77777777" w:rsidR="001A4DC3" w:rsidRPr="00BE7F89" w:rsidRDefault="001A4DC3" w:rsidP="0008688E">
            <w:pPr>
              <w:ind w:left="-2" w:firstLineChars="122" w:firstLine="293"/>
              <w:jc w:val="both"/>
              <w:rPr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color w:val="333333"/>
                <w:shd w:val="clear" w:color="auto" w:fill="FFFFFF"/>
                <w:lang w:eastAsia="uk-UA"/>
              </w:rPr>
              <w:t>5. Держпраці з метою організації своєї діяльності:</w:t>
            </w:r>
          </w:p>
          <w:p w14:paraId="5537B8D1" w14:textId="77777777" w:rsidR="001A4DC3" w:rsidRPr="00BE7F89" w:rsidRDefault="001A4DC3" w:rsidP="0008688E">
            <w:pPr>
              <w:ind w:left="-2" w:firstLineChars="122" w:firstLine="293"/>
              <w:jc w:val="both"/>
              <w:rPr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color w:val="333333"/>
                <w:shd w:val="clear" w:color="auto" w:fill="FFFFFF"/>
                <w:lang w:eastAsia="uk-UA"/>
              </w:rPr>
              <w:t>…</w:t>
            </w:r>
          </w:p>
          <w:p w14:paraId="55BA0556" w14:textId="77777777" w:rsidR="001A4DC3" w:rsidRPr="00BE7F89" w:rsidRDefault="001A4DC3" w:rsidP="0008688E">
            <w:pPr>
              <w:ind w:left="-2" w:firstLineChars="122" w:firstLine="293"/>
              <w:jc w:val="both"/>
              <w:rPr>
                <w:lang w:eastAsia="uk-UA"/>
              </w:rPr>
            </w:pPr>
            <w:r w:rsidRPr="00BE7F89">
              <w:rPr>
                <w:lang w:eastAsia="uk-UA"/>
              </w:rPr>
              <w:t>4) організовує планово-фінансову роботу в апараті Держпраці, її територіальних органах, на підприємствах, в установах та організаціях, що належать до сфери її управління, забезпечує організацію та вдосконалення бухгалтерського обліку в установленому законодавством порядку;</w:t>
            </w:r>
          </w:p>
        </w:tc>
      </w:tr>
      <w:tr w:rsidR="001A4DC3" w:rsidRPr="009873F0" w14:paraId="658F02AF" w14:textId="77777777" w:rsidTr="0008688E">
        <w:trPr>
          <w:trHeight w:val="273"/>
        </w:trPr>
        <w:tc>
          <w:tcPr>
            <w:tcW w:w="14743" w:type="dxa"/>
            <w:gridSpan w:val="2"/>
          </w:tcPr>
          <w:p w14:paraId="28ABE578" w14:textId="77777777" w:rsidR="001A4DC3" w:rsidRPr="00BE7F89" w:rsidRDefault="001A4DC3" w:rsidP="0008688E">
            <w:pPr>
              <w:ind w:left="-2" w:firstLineChars="122" w:firstLine="342"/>
              <w:jc w:val="center"/>
              <w:rPr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sz w:val="28"/>
                <w:szCs w:val="28"/>
                <w:lang w:eastAsia="uk-UA"/>
              </w:rPr>
              <w:t>Підпункт 4</w:t>
            </w:r>
            <w:r w:rsidRPr="00BE7F89">
              <w:rPr>
                <w:sz w:val="28"/>
                <w:szCs w:val="28"/>
                <w:vertAlign w:val="superscript"/>
                <w:lang w:eastAsia="uk-UA"/>
              </w:rPr>
              <w:t>1</w:t>
            </w:r>
            <w:r w:rsidRPr="00BE7F89">
              <w:rPr>
                <w:sz w:val="28"/>
                <w:szCs w:val="28"/>
                <w:lang w:eastAsia="uk-UA"/>
              </w:rPr>
              <w:t xml:space="preserve"> пункту 5</w:t>
            </w:r>
          </w:p>
        </w:tc>
      </w:tr>
      <w:tr w:rsidR="001A4DC3" w:rsidRPr="009873F0" w14:paraId="0DA5313D" w14:textId="77777777" w:rsidTr="0008688E">
        <w:trPr>
          <w:trHeight w:val="1685"/>
        </w:trPr>
        <w:tc>
          <w:tcPr>
            <w:tcW w:w="7371" w:type="dxa"/>
          </w:tcPr>
          <w:p w14:paraId="3A66E877" w14:textId="77777777" w:rsidR="001A4DC3" w:rsidRPr="00BE7F89" w:rsidRDefault="001A4DC3" w:rsidP="0008688E">
            <w:pPr>
              <w:ind w:left="-2" w:firstLineChars="237" w:firstLine="569"/>
              <w:jc w:val="both"/>
              <w:rPr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color w:val="333333"/>
                <w:shd w:val="clear" w:color="auto" w:fill="FFFFFF"/>
                <w:lang w:eastAsia="uk-UA"/>
              </w:rPr>
              <w:t>5. Держпраці з метою організації своєї діяльності:</w:t>
            </w:r>
          </w:p>
          <w:p w14:paraId="18F0DE7F" w14:textId="77777777" w:rsidR="001A4DC3" w:rsidRPr="00BE7F89" w:rsidRDefault="001A4DC3" w:rsidP="0008688E">
            <w:pPr>
              <w:ind w:left="-2" w:firstLineChars="237" w:firstLine="569"/>
              <w:jc w:val="both"/>
              <w:rPr>
                <w:i/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i/>
                <w:color w:val="333333"/>
                <w:shd w:val="clear" w:color="auto" w:fill="FFFFFF"/>
                <w:lang w:eastAsia="uk-UA"/>
              </w:rPr>
              <w:t>Норма відсутня.</w:t>
            </w:r>
          </w:p>
        </w:tc>
        <w:tc>
          <w:tcPr>
            <w:tcW w:w="7372" w:type="dxa"/>
          </w:tcPr>
          <w:p w14:paraId="6B9469A1" w14:textId="77777777" w:rsidR="001A4DC3" w:rsidRPr="00BE7F89" w:rsidRDefault="001A4DC3" w:rsidP="0008688E">
            <w:pPr>
              <w:ind w:left="-2" w:firstLineChars="122" w:firstLine="293"/>
              <w:jc w:val="both"/>
              <w:rPr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color w:val="333333"/>
                <w:shd w:val="clear" w:color="auto" w:fill="FFFFFF"/>
                <w:lang w:eastAsia="uk-UA"/>
              </w:rPr>
              <w:t>5. Держпраці з метою організації своєї діяльності:</w:t>
            </w:r>
          </w:p>
          <w:p w14:paraId="37A527DF" w14:textId="77777777" w:rsidR="001A4DC3" w:rsidRPr="00BE7F89" w:rsidRDefault="001A4DC3" w:rsidP="0008688E">
            <w:pPr>
              <w:ind w:left="-2" w:firstLineChars="122" w:firstLine="294"/>
              <w:jc w:val="both"/>
              <w:rPr>
                <w:b/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b/>
                <w:color w:val="333333"/>
                <w:shd w:val="clear" w:color="auto" w:fill="FFFFFF"/>
                <w:lang w:eastAsia="uk-UA"/>
              </w:rPr>
              <w:t>“4</w:t>
            </w:r>
            <w:r w:rsidRPr="00BE7F89">
              <w:rPr>
                <w:b/>
                <w:color w:val="333333"/>
                <w:shd w:val="clear" w:color="auto" w:fill="FFFFFF"/>
                <w:vertAlign w:val="superscript"/>
                <w:lang w:eastAsia="uk-UA"/>
              </w:rPr>
              <w:t>1</w:t>
            </w:r>
            <w:r w:rsidRPr="00BE7F89">
              <w:rPr>
                <w:b/>
                <w:color w:val="333333"/>
                <w:shd w:val="clear" w:color="auto" w:fill="FFFFFF"/>
                <w:lang w:eastAsia="uk-UA"/>
              </w:rPr>
              <w:t>) забезпечує функціонування внутрішнього контролю та здійснює внутрішній аудит в апараті Держпраці, її територіальних органах, на підприємствах, в установах та організаціях, що належать до сфери її управління;”.</w:t>
            </w:r>
          </w:p>
          <w:p w14:paraId="55F75C85" w14:textId="77777777" w:rsidR="001A4DC3" w:rsidRPr="00BE7F89" w:rsidRDefault="001A4DC3" w:rsidP="0008688E">
            <w:pPr>
              <w:ind w:left="-2" w:firstLineChars="122" w:firstLine="293"/>
              <w:jc w:val="both"/>
              <w:rPr>
                <w:color w:val="333333"/>
                <w:shd w:val="clear" w:color="auto" w:fill="FFFFFF"/>
                <w:lang w:eastAsia="uk-UA"/>
              </w:rPr>
            </w:pPr>
          </w:p>
        </w:tc>
      </w:tr>
      <w:tr w:rsidR="001A4DC3" w:rsidRPr="009873F0" w14:paraId="6929E68B" w14:textId="77777777" w:rsidTr="0008688E">
        <w:tc>
          <w:tcPr>
            <w:tcW w:w="14743" w:type="dxa"/>
            <w:gridSpan w:val="2"/>
          </w:tcPr>
          <w:p w14:paraId="155E9940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1" w:hanging="3"/>
              <w:jc w:val="center"/>
              <w:rPr>
                <w:lang w:eastAsia="uk-UA"/>
              </w:rPr>
            </w:pPr>
            <w:r w:rsidRPr="009873F0">
              <w:rPr>
                <w:sz w:val="28"/>
                <w:szCs w:val="28"/>
                <w:lang w:eastAsia="uk-UA"/>
              </w:rPr>
              <w:t>Підпункт 6 пункту 6</w:t>
            </w:r>
          </w:p>
        </w:tc>
      </w:tr>
      <w:tr w:rsidR="001A4DC3" w:rsidRPr="009873F0" w14:paraId="7B7AE921" w14:textId="77777777" w:rsidTr="0008688E">
        <w:trPr>
          <w:trHeight w:val="126"/>
        </w:trPr>
        <w:tc>
          <w:tcPr>
            <w:tcW w:w="7371" w:type="dxa"/>
          </w:tcPr>
          <w:p w14:paraId="077E487A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252" w:firstLine="605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6. Держпраці для виконання покладених на неї завдань має право:</w:t>
            </w:r>
          </w:p>
          <w:p w14:paraId="12AF2BF7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252" w:firstLine="605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65366CAF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252" w:firstLine="605"/>
              <w:jc w:val="both"/>
              <w:rPr>
                <w:iCs/>
                <w:shd w:val="clear" w:color="auto" w:fill="FFFFFF"/>
                <w:lang w:eastAsia="uk-UA"/>
              </w:rPr>
            </w:pPr>
            <w:r w:rsidRPr="009873F0">
              <w:rPr>
                <w:iCs/>
                <w:shd w:val="clear" w:color="auto" w:fill="FFFFFF"/>
                <w:lang w:eastAsia="uk-UA"/>
              </w:rPr>
              <w:t xml:space="preserve">6) </w:t>
            </w:r>
            <w:r w:rsidRPr="00416ED2">
              <w:rPr>
                <w:iCs/>
                <w:strike/>
                <w:shd w:val="clear" w:color="auto" w:fill="FFFFFF"/>
                <w:lang w:eastAsia="uk-UA"/>
              </w:rPr>
              <w:t xml:space="preserve">проводити безперешкодно перевірки в адміністративних приміщеннях робочих органів виконавчих дирекцій Фонду соціального страхування України, Фонду загальнообов’язкового державного соціального страхування України на випадок безробіття (далі - фонди загальнообов’язкового державного соціального страхування) з питань призначення, нарахування та виплати допомоги, компенсацій, надання соціальних послуг та інших видів матеріального забезпечення, передбачених загальнообов’язковим державним соціальним страхуванням, з метою дотримання прав і гарантій застрахованих осіб, ознайомлюватися під час проведення перевірок з відповідними інформацією, документами і матеріалами та отримувати від фондів загальнообов’язкового державного </w:t>
            </w:r>
            <w:r w:rsidRPr="00416ED2">
              <w:rPr>
                <w:iCs/>
                <w:strike/>
                <w:shd w:val="clear" w:color="auto" w:fill="FFFFFF"/>
                <w:lang w:eastAsia="uk-UA"/>
              </w:rPr>
              <w:lastRenderedPageBreak/>
              <w:t>соціального страхування необхідні для виконання повноважень Держпраці копії або витяги з документів;</w:t>
            </w:r>
          </w:p>
        </w:tc>
        <w:tc>
          <w:tcPr>
            <w:tcW w:w="7372" w:type="dxa"/>
          </w:tcPr>
          <w:p w14:paraId="73F45A20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lastRenderedPageBreak/>
              <w:t>6. Держпраці для виконання покладених на неї завдань має право:</w:t>
            </w:r>
          </w:p>
          <w:p w14:paraId="003274B1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</w:p>
          <w:p w14:paraId="2AB34F8B" w14:textId="77777777" w:rsidR="001A4DC3" w:rsidRPr="009873F0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lang w:eastAsia="uk-UA"/>
              </w:rPr>
            </w:pPr>
            <w:r w:rsidRPr="009873F0">
              <w:rPr>
                <w:lang w:eastAsia="uk-UA"/>
              </w:rPr>
              <w:t>…</w:t>
            </w:r>
          </w:p>
          <w:p w14:paraId="3BFF458A" w14:textId="77777777" w:rsidR="001A4DC3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  <w:r w:rsidRPr="009873F0">
              <w:rPr>
                <w:b/>
                <w:lang w:eastAsia="uk-UA"/>
              </w:rPr>
              <w:t>6)</w:t>
            </w:r>
            <w:r w:rsidRPr="009873F0">
              <w:rPr>
                <w:lang w:eastAsia="uk-UA"/>
              </w:rPr>
              <w:t xml:space="preserve"> </w:t>
            </w:r>
            <w:r w:rsidRPr="009873F0">
              <w:rPr>
                <w:b/>
                <w:lang w:eastAsia="uk-UA"/>
              </w:rPr>
              <w:t xml:space="preserve">здійснювати безперешкодно перевірки в адміністративних приміщеннях робочих органів виконавчої дирекції Фонду загальнообов’язкового державного соціального страхування України на випадок безробіття </w:t>
            </w:r>
            <w:r w:rsidRPr="009873F0">
              <w:rPr>
                <w:b/>
                <w:highlight w:val="white"/>
                <w:lang w:eastAsia="uk-UA"/>
              </w:rPr>
              <w:t xml:space="preserve">з питань призначення, нарахування та виплати допомоги, компенсацій, надання соціальних послуг та інших видів матеріального забезпечення, </w:t>
            </w:r>
            <w:r w:rsidRPr="009873F0">
              <w:rPr>
                <w:b/>
                <w:lang w:eastAsia="uk-UA"/>
              </w:rPr>
              <w:t>передбачених Законом України</w:t>
            </w:r>
            <w:r w:rsidRPr="009873F0">
              <w:rPr>
                <w:b/>
                <w:highlight w:val="white"/>
                <w:lang w:eastAsia="uk-UA"/>
              </w:rPr>
              <w:t xml:space="preserve"> </w:t>
            </w:r>
            <w:r w:rsidRPr="009873F0">
              <w:rPr>
                <w:b/>
                <w:lang w:eastAsia="uk-UA"/>
              </w:rPr>
              <w:t xml:space="preserve">“Про загальнообов’язкове державне соціальне страхування на випадок безробіттяˮ, та територіальних органів Пенсійного фонду України з питань призначення, нарахування та здійснення страхових виплат, надання соціальних послуг, передбачених Законом України “Про загальнообов’язкове державне соціальне страхування”, з метою </w:t>
            </w:r>
            <w:r w:rsidRPr="009873F0">
              <w:rPr>
                <w:b/>
                <w:lang w:eastAsia="uk-UA"/>
              </w:rPr>
              <w:lastRenderedPageBreak/>
              <w:t>дотримання прав і гарантій застрахованих осіб, ознайомлюватися під час проведення перевірок з відповідними інформацією, документами і матеріалами та отримувати від зазначених органів необхідні для виконання повноважень Держпраці</w:t>
            </w:r>
            <w:r>
              <w:rPr>
                <w:b/>
                <w:lang w:eastAsia="uk-UA"/>
              </w:rPr>
              <w:t xml:space="preserve"> копії або витяги з документів;</w:t>
            </w:r>
          </w:p>
          <w:p w14:paraId="4B1B9048" w14:textId="77777777" w:rsidR="001A4DC3" w:rsidRPr="009873F0" w:rsidRDefault="001A4DC3" w:rsidP="0008688E">
            <w:pPr>
              <w:ind w:left="-2" w:firstLineChars="122" w:firstLine="294"/>
              <w:jc w:val="both"/>
              <w:rPr>
                <w:b/>
                <w:lang w:eastAsia="uk-UA"/>
              </w:rPr>
            </w:pPr>
          </w:p>
        </w:tc>
      </w:tr>
      <w:tr w:rsidR="001A4DC3" w:rsidRPr="009873F0" w14:paraId="1FE06905" w14:textId="77777777" w:rsidTr="0008688E">
        <w:trPr>
          <w:trHeight w:val="418"/>
        </w:trPr>
        <w:tc>
          <w:tcPr>
            <w:tcW w:w="14743" w:type="dxa"/>
            <w:gridSpan w:val="2"/>
          </w:tcPr>
          <w:p w14:paraId="354E8210" w14:textId="77777777" w:rsidR="001A4DC3" w:rsidRPr="00BE7F89" w:rsidRDefault="001A4DC3" w:rsidP="0008688E">
            <w:pPr>
              <w:shd w:val="clear" w:color="auto" w:fill="FFFFFF"/>
              <w:spacing w:line="240" w:lineRule="auto"/>
              <w:ind w:left="-2" w:firstLineChars="131" w:firstLine="367"/>
              <w:jc w:val="center"/>
              <w:rPr>
                <w:lang w:eastAsia="uk-UA"/>
              </w:rPr>
            </w:pPr>
            <w:r w:rsidRPr="00BE7F89">
              <w:rPr>
                <w:sz w:val="28"/>
                <w:szCs w:val="28"/>
                <w:lang w:eastAsia="uk-UA"/>
              </w:rPr>
              <w:lastRenderedPageBreak/>
              <w:t>Підпункт 24</w:t>
            </w:r>
            <w:r w:rsidRPr="00BE7F89">
              <w:rPr>
                <w:sz w:val="28"/>
                <w:szCs w:val="28"/>
                <w:vertAlign w:val="superscript"/>
                <w:lang w:eastAsia="uk-UA"/>
              </w:rPr>
              <w:t>1</w:t>
            </w:r>
            <w:r w:rsidRPr="00BE7F89">
              <w:rPr>
                <w:sz w:val="28"/>
                <w:szCs w:val="28"/>
                <w:lang w:eastAsia="uk-UA"/>
              </w:rPr>
              <w:t xml:space="preserve"> пункту 11</w:t>
            </w:r>
          </w:p>
        </w:tc>
      </w:tr>
      <w:tr w:rsidR="001A4DC3" w:rsidRPr="009873F0" w14:paraId="1365E17C" w14:textId="77777777" w:rsidTr="0008688E">
        <w:trPr>
          <w:trHeight w:val="2111"/>
        </w:trPr>
        <w:tc>
          <w:tcPr>
            <w:tcW w:w="7371" w:type="dxa"/>
          </w:tcPr>
          <w:p w14:paraId="7F29AA0C" w14:textId="77777777" w:rsidR="001A4DC3" w:rsidRPr="00BE7F89" w:rsidRDefault="001A4DC3" w:rsidP="0008688E">
            <w:pPr>
              <w:shd w:val="clear" w:color="auto" w:fill="FFFFFF"/>
              <w:spacing w:line="240" w:lineRule="auto"/>
              <w:ind w:left="-2" w:firstLineChars="252" w:firstLine="605"/>
              <w:jc w:val="both"/>
              <w:rPr>
                <w:lang w:eastAsia="uk-UA"/>
              </w:rPr>
            </w:pPr>
            <w:r w:rsidRPr="00BE7F89">
              <w:rPr>
                <w:lang w:eastAsia="uk-UA"/>
              </w:rPr>
              <w:t>11. Голова Держпраці:</w:t>
            </w:r>
          </w:p>
          <w:p w14:paraId="7C6D8844" w14:textId="77777777" w:rsidR="001A4DC3" w:rsidRPr="00BE7F89" w:rsidRDefault="001A4DC3" w:rsidP="0008688E">
            <w:pPr>
              <w:shd w:val="clear" w:color="auto" w:fill="FFFFFF"/>
              <w:spacing w:line="240" w:lineRule="auto"/>
              <w:ind w:left="-2" w:firstLineChars="252" w:firstLine="605"/>
              <w:jc w:val="both"/>
              <w:rPr>
                <w:lang w:eastAsia="uk-UA"/>
              </w:rPr>
            </w:pPr>
            <w:r w:rsidRPr="00BE7F89">
              <w:rPr>
                <w:lang w:eastAsia="uk-UA"/>
              </w:rPr>
              <w:t>…</w:t>
            </w:r>
          </w:p>
          <w:p w14:paraId="111186ED" w14:textId="77777777" w:rsidR="001A4DC3" w:rsidRPr="00BE7F89" w:rsidRDefault="001A4DC3" w:rsidP="0008688E">
            <w:pPr>
              <w:ind w:left="-2" w:firstLineChars="119" w:firstLine="286"/>
              <w:jc w:val="both"/>
              <w:rPr>
                <w:i/>
                <w:lang w:eastAsia="uk-UA"/>
              </w:rPr>
            </w:pPr>
            <w:r w:rsidRPr="00BE7F89">
              <w:rPr>
                <w:i/>
                <w:lang w:eastAsia="uk-UA"/>
              </w:rPr>
              <w:t>Норма відсутня</w:t>
            </w:r>
          </w:p>
          <w:p w14:paraId="6871ED10" w14:textId="77777777" w:rsidR="001A4DC3" w:rsidRPr="00AD710A" w:rsidRDefault="001A4DC3" w:rsidP="0008688E">
            <w:pPr>
              <w:shd w:val="clear" w:color="auto" w:fill="FFFFFF"/>
              <w:spacing w:line="240" w:lineRule="auto"/>
              <w:ind w:left="-2" w:firstLineChars="252" w:firstLine="605"/>
              <w:jc w:val="both"/>
              <w:rPr>
                <w:highlight w:val="yellow"/>
                <w:lang w:eastAsia="uk-UA"/>
              </w:rPr>
            </w:pPr>
          </w:p>
        </w:tc>
        <w:tc>
          <w:tcPr>
            <w:tcW w:w="7372" w:type="dxa"/>
          </w:tcPr>
          <w:p w14:paraId="75A07D23" w14:textId="77777777" w:rsidR="001A4DC3" w:rsidRPr="00BE7F89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color w:val="333333"/>
                <w:shd w:val="clear" w:color="auto" w:fill="FFFFFF"/>
                <w:lang w:eastAsia="uk-UA"/>
              </w:rPr>
            </w:pPr>
            <w:r w:rsidRPr="00BE7F89">
              <w:rPr>
                <w:color w:val="333333"/>
                <w:shd w:val="clear" w:color="auto" w:fill="FFFFFF"/>
                <w:lang w:eastAsia="uk-UA"/>
              </w:rPr>
              <w:t>11. Голова Держпраці:</w:t>
            </w:r>
          </w:p>
          <w:p w14:paraId="28EDB15C" w14:textId="77777777" w:rsidR="001A4DC3" w:rsidRPr="00BE7F89" w:rsidRDefault="001A4DC3" w:rsidP="0008688E">
            <w:pPr>
              <w:shd w:val="clear" w:color="auto" w:fill="FFFFFF"/>
              <w:spacing w:line="240" w:lineRule="auto"/>
              <w:ind w:left="-2" w:firstLineChars="131" w:firstLine="314"/>
              <w:jc w:val="both"/>
              <w:rPr>
                <w:b/>
                <w:lang w:eastAsia="uk-UA"/>
              </w:rPr>
            </w:pPr>
            <w:r w:rsidRPr="00BE7F89">
              <w:rPr>
                <w:color w:val="333333"/>
                <w:shd w:val="clear" w:color="auto" w:fill="FFFFFF"/>
                <w:lang w:eastAsia="uk-UA"/>
              </w:rPr>
              <w:t>…</w:t>
            </w:r>
          </w:p>
          <w:p w14:paraId="41B9E3D3" w14:textId="77777777" w:rsidR="001A4DC3" w:rsidRPr="00BE7F89" w:rsidRDefault="001A4DC3" w:rsidP="0008688E">
            <w:pPr>
              <w:shd w:val="clear" w:color="auto" w:fill="FFFFFF"/>
              <w:spacing w:line="240" w:lineRule="auto"/>
              <w:ind w:left="-2" w:firstLineChars="131" w:firstLine="367"/>
              <w:jc w:val="both"/>
              <w:rPr>
                <w:lang w:eastAsia="uk-UA"/>
              </w:rPr>
            </w:pPr>
            <w:r w:rsidRPr="00BE7F89">
              <w:rPr>
                <w:rFonts w:eastAsia="SimSun"/>
                <w:sz w:val="28"/>
                <w:szCs w:val="28"/>
                <w:lang w:eastAsia="uk-UA"/>
              </w:rPr>
              <w:t>“</w:t>
            </w:r>
            <w:r w:rsidRPr="00BE7F89">
              <w:rPr>
                <w:b/>
                <w:lang w:eastAsia="uk-UA"/>
              </w:rPr>
              <w:t>24</w:t>
            </w:r>
            <w:r w:rsidRPr="00BE7F89">
              <w:rPr>
                <w:b/>
                <w:vertAlign w:val="superscript"/>
                <w:lang w:eastAsia="uk-UA"/>
              </w:rPr>
              <w:t>1</w:t>
            </w:r>
            <w:r w:rsidRPr="00BE7F89">
              <w:rPr>
                <w:b/>
                <w:lang w:eastAsia="uk-UA"/>
              </w:rPr>
              <w:t>) організовує внутрішній контроль і внутрішній аудит та забезпечує функціонування внутрішнього контролю та здійснення внутрішнього аудиту в апараті Держпраці, її територіальних органах, на підприємствах, в установах та організаціях, що належать до сфери її управління;</w:t>
            </w:r>
            <w:r w:rsidRPr="00BE7F89">
              <w:rPr>
                <w:b/>
                <w:bCs/>
                <w:lang w:eastAsia="uk-UA"/>
              </w:rPr>
              <w:t>”.</w:t>
            </w:r>
          </w:p>
        </w:tc>
      </w:tr>
    </w:tbl>
    <w:p w14:paraId="4687FEA1" w14:textId="77777777" w:rsidR="001A4DC3" w:rsidRPr="009873F0" w:rsidRDefault="001A4DC3" w:rsidP="001A4DC3">
      <w:pPr>
        <w:keepNext/>
        <w:keepLines/>
        <w:tabs>
          <w:tab w:val="left" w:pos="6480"/>
        </w:tabs>
        <w:spacing w:line="240" w:lineRule="auto"/>
        <w:ind w:leftChars="-296" w:left="-707" w:hanging="3"/>
        <w:rPr>
          <w:b/>
          <w:sz w:val="28"/>
          <w:szCs w:val="28"/>
        </w:rPr>
      </w:pPr>
      <w:bookmarkStart w:id="2" w:name="bookmark=id.3o7alnk" w:colFirst="0" w:colLast="0"/>
      <w:bookmarkEnd w:id="2"/>
      <w:r w:rsidRPr="009873F0">
        <w:rPr>
          <w:b/>
          <w:sz w:val="28"/>
          <w:szCs w:val="28"/>
        </w:rPr>
        <w:tab/>
      </w:r>
    </w:p>
    <w:p w14:paraId="6A40433F" w14:textId="77777777" w:rsidR="001A4DC3" w:rsidRPr="00AA734D" w:rsidRDefault="001A4DC3" w:rsidP="001A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both"/>
        <w:rPr>
          <w:b/>
          <w:bCs/>
          <w:sz w:val="28"/>
          <w:szCs w:val="28"/>
          <w:lang w:val="ar-SA" w:eastAsia="uk-UA"/>
        </w:rPr>
      </w:pPr>
    </w:p>
    <w:p w14:paraId="3E60C325" w14:textId="77777777" w:rsidR="001A4DC3" w:rsidRDefault="001A4DC3" w:rsidP="001A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-296" w:left="-707" w:hanging="3"/>
        <w:jc w:val="both"/>
        <w:rPr>
          <w:bCs/>
          <w:sz w:val="28"/>
          <w:szCs w:val="28"/>
          <w:lang w:val="ar-SA" w:eastAsia="uk-UA"/>
        </w:rPr>
      </w:pPr>
      <w:r w:rsidRPr="005146D3">
        <w:rPr>
          <w:b/>
          <w:bCs/>
          <w:sz w:val="28"/>
          <w:szCs w:val="28"/>
          <w:lang w:val="ar-SA" w:eastAsia="uk-UA"/>
        </w:rPr>
        <w:tab/>
      </w:r>
      <w:r>
        <w:rPr>
          <w:bCs/>
          <w:sz w:val="28"/>
          <w:szCs w:val="28"/>
          <w:lang w:val="ar-SA" w:eastAsia="uk-UA"/>
        </w:rPr>
        <w:t>Директор</w:t>
      </w:r>
      <w:r w:rsidRPr="005146D3">
        <w:rPr>
          <w:bCs/>
          <w:sz w:val="28"/>
          <w:szCs w:val="28"/>
          <w:lang w:val="ar-SA" w:eastAsia="uk-UA"/>
        </w:rPr>
        <w:t xml:space="preserve"> департаменту праці</w:t>
      </w:r>
      <w:r>
        <w:rPr>
          <w:bCs/>
          <w:sz w:val="28"/>
          <w:szCs w:val="28"/>
          <w:lang w:val="ar-SA" w:eastAsia="uk-UA"/>
        </w:rPr>
        <w:t xml:space="preserve">                                                                                                                              Олег ГНАТЮК</w:t>
      </w:r>
    </w:p>
    <w:p w14:paraId="212B3491" w14:textId="77777777" w:rsidR="001A4DC3" w:rsidRPr="005146D3" w:rsidRDefault="001A4DC3" w:rsidP="001A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-296" w:left="-707" w:hanging="3"/>
        <w:jc w:val="both"/>
        <w:rPr>
          <w:bCs/>
          <w:sz w:val="28"/>
          <w:szCs w:val="28"/>
          <w:lang w:val="ar-SA" w:eastAsia="uk-UA"/>
        </w:rPr>
      </w:pPr>
    </w:p>
    <w:p w14:paraId="118C5527" w14:textId="77777777" w:rsidR="001A4DC3" w:rsidRPr="009873F0" w:rsidRDefault="001A4DC3" w:rsidP="001A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-296" w:left="-707" w:hanging="3"/>
        <w:jc w:val="both"/>
        <w:rPr>
          <w:sz w:val="28"/>
          <w:szCs w:val="28"/>
        </w:rPr>
      </w:pPr>
      <w:r w:rsidRPr="009873F0">
        <w:rPr>
          <w:sz w:val="27"/>
          <w:szCs w:val="27"/>
        </w:rPr>
        <w:t>_____ __________202</w:t>
      </w:r>
      <w:r w:rsidRPr="00C31390">
        <w:rPr>
          <w:sz w:val="27"/>
          <w:szCs w:val="27"/>
          <w:lang w:val="ru-RU"/>
        </w:rPr>
        <w:t>6</w:t>
      </w:r>
      <w:r w:rsidRPr="009873F0">
        <w:rPr>
          <w:sz w:val="27"/>
          <w:szCs w:val="27"/>
        </w:rPr>
        <w:t xml:space="preserve"> року</w:t>
      </w:r>
    </w:p>
    <w:p w14:paraId="4E20D03E" w14:textId="77777777" w:rsidR="00D31E9D" w:rsidRDefault="00D31E9D">
      <w:pPr>
        <w:ind w:left="0" w:hanging="2"/>
      </w:pPr>
    </w:p>
    <w:sectPr w:rsidR="00D31E9D" w:rsidSect="001A4DC3">
      <w:headerReference w:type="default" r:id="rId4"/>
      <w:pgSz w:w="16838" w:h="11906" w:orient="landscape"/>
      <w:pgMar w:top="1418" w:right="600" w:bottom="1418" w:left="1644" w:header="709" w:footer="340" w:gutter="0"/>
      <w:pgNumType w:start="1"/>
      <w:cols w:space="720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6EAB" w14:textId="77777777" w:rsidR="001A4DC3" w:rsidRDefault="001A4DC3">
    <w:pP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7EC1641E" w14:textId="77777777" w:rsidR="001A4DC3" w:rsidRDefault="001A4DC3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EA"/>
    <w:rsid w:val="001A4DC3"/>
    <w:rsid w:val="00211F4A"/>
    <w:rsid w:val="00797A86"/>
    <w:rsid w:val="00A71793"/>
    <w:rsid w:val="00D31E9D"/>
    <w:rsid w:val="00DD2090"/>
    <w:rsid w:val="00E07AEA"/>
    <w:rsid w:val="00E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BEFBD-580B-4347-AE84-3532B85D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4DC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AEA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position w:val="0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AEA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position w:val="0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AEA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position w:val="0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AE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position w:val="0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AE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position w:val="0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AE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AE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AE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AE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A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A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A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A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A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A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AEA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AEA"/>
    <w:pPr>
      <w:numPr>
        <w:ilvl w:val="1"/>
      </w:numPr>
      <w:suppressAutoHyphens w:val="0"/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7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7AEA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7A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7AEA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07A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position w:val="0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7A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7AE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A4DC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table" w:customStyle="1" w:styleId="ad">
    <w:name w:val="Стиль"/>
    <w:basedOn w:val="a1"/>
    <w:rsid w:val="001A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19294</Words>
  <Characters>10999</Characters>
  <Application>Microsoft Office Word</Application>
  <DocSecurity>0</DocSecurity>
  <Lines>91</Lines>
  <Paragraphs>60</Paragraphs>
  <ScaleCrop>false</ScaleCrop>
  <Company/>
  <LinksUpToDate>false</LinksUpToDate>
  <CharactersWithSpaces>30233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Купріянова</dc:creator>
  <cp:keywords/>
  <dc:description/>
  <cp:lastModifiedBy>Ольга Купріянова</cp:lastModifiedBy>
  <cp:revision>2</cp:revision>
  <dcterms:created xsi:type="dcterms:W3CDTF">2026-04-30T07:13:00Z</dcterms:created>
  <dcterms:modified xsi:type="dcterms:W3CDTF">2026-04-30T07:13:00Z</dcterms:modified>
</cp:coreProperties>
</file>